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11520.0" w:type="dxa"/>
        <w:jc w:val="left"/>
        <w:tblBorders>
          <w:top w:color="ffffff" w:space="0" w:val="single" w:sz="8"/>
          <w:left w:color="ffffff" w:space="0" w:val="single" w:sz="8"/>
          <w:bottom w:color="ffffff" w:space="0" w:val="single" w:sz="8"/>
          <w:right w:color="ffffff" w:space="0" w:val="single" w:sz="8"/>
          <w:insideH w:color="ffffff" w:space="0" w:val="single" w:sz="8"/>
          <w:insideV w:color="ffffff" w:space="0" w:val="single" w:sz="8"/>
        </w:tblBorders>
        <w:tblLayout w:type="fixed"/>
        <w:tblLook w:val="0600"/>
      </w:tblPr>
      <w:tblGrid>
        <w:gridCol w:w="1755"/>
        <w:gridCol w:w="2955"/>
        <w:gridCol w:w="6810"/>
        <w:tblGridChange w:id="0">
          <w:tblGrid>
            <w:gridCol w:w="1755"/>
            <w:gridCol w:w="2955"/>
            <w:gridCol w:w="6810"/>
          </w:tblGrid>
        </w:tblGridChange>
      </w:tblGrid>
      <w:t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drawing>
                <wp:inline distR="19050" distT="19050" distB="19050" distL="19050">
                  <wp:extent cy="685800" cx="781050"/>
                  <wp:effectExtent t="0" b="0" r="0" l="0"/>
                  <wp:docPr id="1" name="image00.png"/>
                  <a:graphic>
                    <a:graphicData uri="http://schemas.openxmlformats.org/drawingml/2006/picture">
                      <pic:pic>
                        <pic:nvPicPr>
                          <pic:cNvPr id="0" name="image00.png"/>
                          <pic:cNvPicPr preferRelativeResize="0"/>
                        </pic:nvPicPr>
                        <pic:blipFill>
                          <a:blip r:embed="rId5"/>
                          <a:srcRect t="0" b="0" r="0" l="0"/>
                          <a:stretch>
                            <a:fillRect/>
                          </a:stretch>
                        </pic:blipFill>
                        <pic:spPr>
                          <a:xfrm>
                            <a:ext cy="685800" cx="781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pStyle w:val="Title"/>
              <w:keepNext w:val="0"/>
              <w:keepLines w:val="0"/>
              <w:widowControl w:val="0"/>
              <w:contextualSpacing w:val="0"/>
            </w:pPr>
            <w:bookmarkStart w:id="0" w:colFirst="0" w:name="h.qtvdfa7jid2n" w:colLast="0"/>
            <w:bookmarkEnd w:id="0"/>
            <w:r w:rsidRPr="00000000" w:rsidR="00000000" w:rsidDel="00000000">
              <w:rPr>
                <w:rtl w:val="0"/>
              </w:rPr>
              <w:t xml:space="preserve">Andrew</w:t>
            </w:r>
          </w:p>
          <w:p w:rsidP="00000000" w:rsidRPr="00000000" w:rsidR="00000000" w:rsidDel="00000000" w:rsidRDefault="00000000">
            <w:pPr>
              <w:pStyle w:val="Title"/>
              <w:keepNext w:val="0"/>
              <w:keepLines w:val="0"/>
              <w:widowControl w:val="0"/>
              <w:contextualSpacing w:val="0"/>
            </w:pPr>
            <w:bookmarkStart w:id="0" w:colFirst="0" w:name="h.qtvdfa7jid2n" w:colLast="0"/>
            <w:bookmarkEnd w:id="0"/>
            <w:r w:rsidRPr="00000000" w:rsidR="00000000" w:rsidDel="00000000">
              <w:rPr>
                <w:rtl w:val="0"/>
              </w:rPr>
              <w:t xml:space="preserve">Sowder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306 E.Forrer St.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Cincinnati, Ohio 45215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513-563-4032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513-324-6317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hyperlink r:id="rId6">
              <w:r w:rsidRPr="00000000" w:rsidR="00000000" w:rsidDel="00000000">
                <w:rPr>
                  <w:color w:val="1155cc"/>
                  <w:sz w:val="16"/>
                  <w:u w:val="single"/>
                  <w:rtl w:val="0"/>
                </w:rPr>
                <w:t xml:space="preserve">Locklandpanther2@yahoo.com</w:t>
              </w:r>
            </w:hyperlink>
            <w:hyperlink r:id="rId7">
              <w:r w:rsidRPr="00000000" w:rsidR="00000000" w:rsidDel="00000000">
                <w:rPr>
                  <w:color w:val="666666"/>
                  <w:sz w:val="16"/>
                  <w:u w:val="single"/>
                  <w:rtl w:val="0"/>
                </w:rPr>
                <w:t xml:space="preserve">.com</w:t>
              </w:r>
            </w:hyperlink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Subtitle"/>
              <w:contextualSpacing w:val="0"/>
            </w:pPr>
            <w:bookmarkStart w:id="1" w:colFirst="0" w:name="h.469lqsm3kbrc" w:colLast="0"/>
            <w:bookmarkEnd w:id="1"/>
            <w:r w:rsidRPr="00000000" w:rsidR="00000000" w:rsidDel="00000000">
              <w:rPr>
                <w:rtl w:val="0"/>
              </w:rPr>
              <w:t xml:space="preserve">REFERENCES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Gary Meadows 513-335-6123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Dave Sowder 513-581-5427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Jeff McKinley 513-733-0957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color w:val="a61c00"/>
                <w:sz w:val="22"/>
                <w:rtl w:val="0"/>
              </w:rPr>
              <w:t xml:space="preserve">SUMMARY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I’m a recent high school graduate with prior work experience. I’m a hard worker with a high level of competency. Driven and highly motivated to see that any assigned duties will be carried out correctly and efficiently. 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Subtitle"/>
              <w:keepNext w:val="0"/>
              <w:keepLines w:val="0"/>
              <w:widowControl w:val="0"/>
              <w:spacing w:lineRule="auto" w:after="0" w:line="276" w:before="0"/>
              <w:ind w:left="0" w:firstLine="0" w:right="0"/>
              <w:contextualSpacing w:val="0"/>
              <w:jc w:val="left"/>
            </w:pPr>
            <w:bookmarkStart w:id="2" w:colFirst="0" w:name="h.e74zu8rdtgev" w:colLast="0"/>
            <w:bookmarkEnd w:id="2"/>
            <w:r w:rsidRPr="00000000" w:rsidR="00000000" w:rsidDel="00000000">
              <w:rPr>
                <w:rtl w:val="0"/>
              </w:rPr>
              <w:t xml:space="preserve">EXPERIENCE     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1"/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  <w:t xml:space="preserve">Crew Trainer, Kilroy McDonalds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2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Reading,Ohio — 2012-2013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3"/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  <w:t xml:space="preserve">Accomplishments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ind w:left="720" w:hanging="359"/>
              <w:contextualSpacing w:val="1"/>
            </w:pPr>
            <w:r w:rsidRPr="00000000" w:rsidR="00000000" w:rsidDel="00000000">
              <w:rPr>
                <w:rtl w:val="0"/>
              </w:rPr>
              <w:t xml:space="preserve">Trained other crew members to perform specific duties while following proper procedure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ind w:left="720" w:hanging="359"/>
              <w:contextualSpacing w:val="1"/>
            </w:pPr>
            <w:r w:rsidRPr="00000000" w:rsidR="00000000" w:rsidDel="00000000">
              <w:rPr>
                <w:rtl w:val="0"/>
              </w:rPr>
              <w:t xml:space="preserve">Unloading of frozen and dry goods. Stock/inventory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ind w:left="720" w:hanging="359"/>
              <w:contextualSpacing w:val="1"/>
            </w:pPr>
            <w:r w:rsidRPr="00000000" w:rsidR="00000000" w:rsidDel="00000000">
              <w:rPr>
                <w:rtl w:val="0"/>
              </w:rPr>
              <w:t xml:space="preserve">Maintained a clean and organized work station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76" w:before="0"/>
              <w:ind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1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1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Public Works, Village of Lockland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2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Lockland, Ohio — 2013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  <w:t xml:space="preserve">Worked for the Village of Lockland as part of the summer help program.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3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Accomplishments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ind w:left="720" w:hanging="359"/>
              <w:contextualSpacing w:val="1"/>
            </w:pPr>
            <w:r w:rsidRPr="00000000" w:rsidR="00000000" w:rsidDel="00000000">
              <w:rPr>
                <w:rtl w:val="0"/>
              </w:rPr>
              <w:t xml:space="preserve">Performed duties appointed to us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lineRule="auto" w:after="0" w:line="276" w:before="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tl w:val="0"/>
              </w:rPr>
              <w:t xml:space="preserve">Garbage and trash removal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lineRule="auto" w:after="0" w:line="276" w:before="0"/>
              <w:ind w:left="720" w:right="0" w:hanging="359"/>
              <w:contextualSpacing w:val="1"/>
              <w:jc w:val="left"/>
              <w:rPr>
                <w:u w:val="none"/>
              </w:rPr>
            </w:pPr>
            <w:r w:rsidRPr="00000000" w:rsidR="00000000" w:rsidDel="00000000">
              <w:rPr>
                <w:rtl w:val="0"/>
              </w:rPr>
              <w:t xml:space="preserve">Operated riding and walk behind mowers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lineRule="auto" w:after="0" w:line="276" w:before="0"/>
              <w:ind w:left="720" w:right="0" w:hanging="359"/>
              <w:contextualSpacing w:val="1"/>
              <w:jc w:val="left"/>
              <w:rPr>
                <w:u w:val="none"/>
              </w:rPr>
            </w:pPr>
            <w:r w:rsidRPr="00000000" w:rsidR="00000000" w:rsidDel="00000000">
              <w:rPr>
                <w:rtl w:val="0"/>
              </w:rPr>
              <w:t xml:space="preserve">Tree trimming and removal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lineRule="auto" w:after="0" w:line="276" w:before="0"/>
              <w:ind w:left="720" w:right="0" w:hanging="359"/>
              <w:contextualSpacing w:val="1"/>
              <w:jc w:val="left"/>
              <w:rPr>
                <w:u w:val="none"/>
              </w:rPr>
            </w:pPr>
            <w:r w:rsidRPr="00000000" w:rsidR="00000000" w:rsidDel="00000000">
              <w:rPr>
                <w:rtl w:val="0"/>
              </w:rPr>
              <w:t xml:space="preserve">Brush Chipping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lineRule="auto" w:after="0" w:line="276" w:before="0"/>
              <w:ind w:left="720" w:right="0" w:hanging="359"/>
              <w:contextualSpacing w:val="1"/>
              <w:jc w:val="left"/>
              <w:rPr>
                <w:u w:val="none"/>
              </w:rPr>
            </w:pPr>
            <w:r w:rsidRPr="00000000" w:rsidR="00000000" w:rsidDel="00000000">
              <w:rPr>
                <w:rtl w:val="0"/>
              </w:rPr>
              <w:t xml:space="preserve">Park and recreational facilities maintenance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1"/>
              <w:contextualSpacing w:val="0"/>
            </w:pPr>
            <w:bookmarkStart w:id="3" w:colFirst="0" w:name="h.q3wnf9h42gil" w:colLast="0"/>
            <w:bookmarkEnd w:id="3"/>
            <w:r w:rsidRPr="00000000" w:rsidR="00000000" w:rsidDel="00000000">
              <w:rPr>
                <w:rtl w:val="0"/>
              </w:rPr>
              <w:t xml:space="preserve">Mover, Brendamour Moving and Storage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Evendale, Ohio- July- August 2014</w:t>
            </w:r>
          </w:p>
          <w:p w:rsidP="00000000" w:rsidRPr="00000000" w:rsidR="00000000" w:rsidDel="00000000" w:rsidRDefault="00000000">
            <w:pPr>
              <w:pStyle w:val="Heading1"/>
              <w:contextualSpacing w:val="0"/>
            </w:pPr>
            <w:bookmarkStart w:id="4" w:colFirst="0" w:name="h.e8yceroeub72" w:colLast="0"/>
            <w:bookmarkEnd w:id="4"/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ind w:left="72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Unloaded/Loaded trailers and box trucks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contextualSpacing w:val="1"/>
            </w:pPr>
            <w:r w:rsidRPr="00000000" w:rsidR="00000000" w:rsidDel="00000000">
              <w:rPr>
                <w:rtl w:val="0"/>
              </w:rPr>
              <w:t xml:space="preserve">Used pallet jack to move merchandise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Assisted other on jobs, running items</w:t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Subtitle"/>
              <w:keepNext w:val="0"/>
              <w:keepLines w:val="0"/>
              <w:widowControl w:val="0"/>
              <w:contextualSpacing w:val="0"/>
            </w:pPr>
            <w:bookmarkStart w:id="5" w:colFirst="0" w:name="h.cmqshvdtayu1" w:colLast="0"/>
            <w:bookmarkEnd w:id="5"/>
            <w:r w:rsidRPr="00000000" w:rsidR="00000000" w:rsidDel="00000000">
              <w:rPr>
                <w:rtl w:val="0"/>
              </w:rPr>
              <w:t xml:space="preserve">EDUCATION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1"/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Lockland High School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Heading2"/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  <w:t xml:space="preserve">2010-2014</w:t>
            </w:r>
          </w:p>
          <w:p w:rsidP="00000000" w:rsidRPr="00000000" w:rsidR="00000000" w:rsidDel="00000000" w:rsidRDefault="00000000">
            <w:pPr>
              <w:pStyle w:val="Heading2"/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b w:val="0"/>
                <w:sz w:val="18"/>
                <w:rtl w:val="0"/>
              </w:rPr>
              <w:t xml:space="preserve">                                                                                      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  <w:t xml:space="preserve">Attended Lockland from pre-school through elementary and middle school, and graduated high school in May of 2014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  <w:t xml:space="preserve">Attended West Point Society Of Cincinnati Leadership &amp; Ethics Seminar 2014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pStyle w:val="Subtitle"/>
              <w:keepNext w:val="0"/>
              <w:keepLines w:val="0"/>
              <w:widowControl w:val="0"/>
              <w:contextualSpacing w:val="0"/>
            </w:pPr>
            <w:bookmarkStart w:id="6" w:colFirst="0" w:name="h.pxr8cdgjwgz1" w:colLast="0"/>
            <w:bookmarkEnd w:id="6"/>
            <w:r w:rsidRPr="00000000" w:rsidR="00000000" w:rsidDel="00000000">
              <w:rPr>
                <w:rtl w:val="0"/>
              </w:rPr>
              <w:t xml:space="preserve">SKILLS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ind w:left="720" w:hanging="359"/>
              <w:contextualSpacing w:val="1"/>
            </w:pPr>
            <w:r w:rsidRPr="00000000" w:rsidR="00000000" w:rsidDel="00000000">
              <w:rPr>
                <w:rtl w:val="0"/>
              </w:rPr>
              <w:t xml:space="preserve">Multifaceted and highly motivated.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ind w:left="720" w:hanging="359"/>
              <w:contextualSpacing w:val="1"/>
            </w:pPr>
            <w:r w:rsidRPr="00000000" w:rsidR="00000000" w:rsidDel="00000000">
              <w:rPr>
                <w:rtl w:val="0"/>
              </w:rPr>
              <w:t xml:space="preserve">Detail oriented and proficient in completing tasks. 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pacing w:lineRule="auto" w:after="0" w:line="276" w:before="0"/>
              <w:ind w:left="720" w:right="0" w:hanging="359"/>
              <w:contextualSpacing w:val="1"/>
              <w:jc w:val="left"/>
            </w:pPr>
            <w:r w:rsidRPr="00000000" w:rsidR="00000000" w:rsidDel="00000000">
              <w:rPr>
                <w:rtl w:val="0"/>
              </w:rPr>
              <w:t xml:space="preserve">Quick learner and very competent.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pStyle w:val="Title"/>
              <w:keepNext w:val="0"/>
              <w:keepLines w:val="0"/>
              <w:widowControl w:val="0"/>
              <w:contextualSpacing w:val="0"/>
            </w:pPr>
            <w:bookmarkStart w:id="0" w:colFirst="0" w:name="h.qtvdfa7jid2n" w:colLast="0"/>
            <w:bookmarkEnd w:id="0"/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666666"/>
        <w:sz w:val="18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line="240"/>
      <w:contextualSpacing w:val="1"/>
    </w:pPr>
    <w:rPr>
      <w:b w:val="1"/>
      <w:color w:val="000000"/>
      <w:sz w:val="20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/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before="280"/>
      <w:contextualSpacing w:val="1"/>
    </w:pPr>
    <w:rPr>
      <w:b w:val="1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before="240"/>
      <w:contextualSpacing w:val="1"/>
    </w:pPr>
    <w:rPr>
      <w:i w:val="1"/>
      <w:color w:val="666666"/>
      <w:sz w:val="22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40" w:before="220"/>
      <w:contextualSpacing w:val="1"/>
    </w:pPr>
    <w:rPr>
      <w:b w:val="1"/>
      <w:color w:val="666666"/>
      <w:sz w:val="20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before="200"/>
      <w:contextualSpacing w:val="1"/>
    </w:pPr>
    <w:rPr>
      <w:i w:val="1"/>
      <w:color w:val="666666"/>
      <w:sz w:val="20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contextualSpacing w:val="1"/>
    </w:pPr>
    <w:rPr>
      <w:b w:val="1"/>
      <w:color w:val="000000"/>
      <w:sz w:val="48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contextualSpacing w:val="1"/>
    </w:pPr>
    <w:rPr>
      <w:b w:val="1"/>
      <w:color w:val="a61c00"/>
      <w:sz w:val="22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ailto:Locklandpanther2@yahoo.com.com" Type="http://schemas.openxmlformats.org/officeDocument/2006/relationships/hyperlink" TargetMode="External" Id="rId6"/><Relationship Target="media/image00.png" Type="http://schemas.openxmlformats.org/officeDocument/2006/relationships/image" Id="rId5"/><Relationship Target="mailto:Locklandpanther2@yahoo.com.com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Resume - Andrew Sowder 2014.docx</dc:title>
</cp:coreProperties>
</file>