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360" w:firstLine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Karen Brier</w:t>
      </w:r>
    </w:p>
    <w:p w:rsidP="00000000" w:rsidRPr="00000000" w:rsidR="00000000" w:rsidDel="00000000" w:rsidRDefault="00000000">
      <w:pPr>
        <w:ind w:left="360" w:firstLine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10728 East 4</w:t>
      </w:r>
      <w:r w:rsidRPr="00000000" w:rsidR="00000000" w:rsidDel="00000000">
        <w:rPr>
          <w:rFonts w:cs="Calibri" w:hAnsi="Calibri" w:eastAsia="Calibri" w:ascii="Calibri"/>
          <w:sz w:val="20"/>
          <w:vertAlign w:val="superscript"/>
          <w:rtl w:val="0"/>
        </w:rPr>
        <w:t xml:space="preserve">th</w:t>
      </w: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 Way</w:t>
      </w:r>
    </w:p>
    <w:p w:rsidP="00000000" w:rsidRPr="00000000" w:rsidR="00000000" w:rsidDel="00000000" w:rsidRDefault="00000000">
      <w:pPr>
        <w:ind w:left="360" w:firstLine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Aurora, CO  80010</w:t>
      </w:r>
    </w:p>
    <w:p w:rsidP="00000000" w:rsidRPr="00000000" w:rsidR="00000000" w:rsidDel="00000000" w:rsidRDefault="00000000">
      <w:pPr>
        <w:ind w:left="360" w:firstLine="0"/>
        <w:contextualSpacing w:val="0"/>
        <w:jc w:val="center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720-569-2738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Professional Qualifications and Assets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Over 15 years solid experience as an Administrative and Warehouse Professional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Proven ability to take initiative and provide excellent internal and external customer service.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Goal-oriented individual with strong interpersonal, verbal and written communication skills.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Organized, highly motivated and detail-directed problem solver.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Excellent MS Office skills; typing 65 wpm and 10,000 KSPH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1080" w:hanging="359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Dependable; motivated; possessing positive attitude; quick-study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Professional Experience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2011-Present - Contract Employee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STAND OUT POSITIONS: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November 2013 to March 2014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MCPN Clinics</w:t>
      </w:r>
    </w:p>
    <w:p w:rsidP="00000000" w:rsidRPr="00000000" w:rsidR="00000000" w:rsidDel="00000000" w:rsidRDefault="00000000">
      <w:pPr>
        <w:ind w:left="36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Contract Employee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Assisting patients by filling out New Patient Applications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Running Medicaid / CHP+ and Private Insurance Verifications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Performing TB Follow Up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Obtaining PHI and releasing upon verification of identity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Data Entry of PHI into Patient Records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Refer patients to other health services within MCPN</w:t>
      </w:r>
    </w:p>
    <w:p w:rsidP="00000000" w:rsidRPr="00000000" w:rsidR="00000000" w:rsidDel="00000000" w:rsidRDefault="00000000">
      <w:pPr>
        <w:ind w:left="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September 2011 to March 2012</w:t>
      </w:r>
    </w:p>
    <w:p w:rsidP="00000000" w:rsidRPr="00000000" w:rsidR="00000000" w:rsidDel="00000000" w:rsidRDefault="00000000">
      <w:pPr>
        <w:ind w:left="36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Kaiser Permanente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Contract Employee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Open Enrollment Processor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Processing Open Enrollment Applications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Strict HIPPA Guidelines Training and Guidelines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Data Entry and System Updating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Incoming and outgoing processing of questions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Email and fax requests for insurance coverage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QA Accuracy Certificate for 6 months – 100%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      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Remedy Staffing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Randstad Staffing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Administrative Assistant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Warehouse Associate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Picker/Packer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Shipper (UPS &amp; FedEx)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Answering multi line phone systems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Data entry (10,000 KSH); Typing (65+ WPM)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Assisting employees; processing new hires and new hire packets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Preparation and documentation of paperwork for SUI claims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Order Puller – 99% accuracy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Quality Assurance – 99% accuracy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Employee Training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Product re-packaging and assembly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Special Projects as assigned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Pick and pack large and small ‘drop-ship’ orders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Safe use of warehouse machinery, including lifts, pallet jacks, dollies and electric pallet jacks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Package inspection before shipping to ensure accuracy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Copy &amp; Print Associate (binding, collating, utilizing a variety of machinery and hand tools)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April 2010-July 2011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I3Screen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Denver,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Clinic Support Specialist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Provide support for a network of Occupational Health Clinic vendors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Accounts Payable to such vendors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Data Entry (Indexing) items for payment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Communicate with customers, collection facilities, and laboratories in the coordination and maintenance of vendor services and drug screening results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Customer service, document management, data entry, and strong attention to detail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Heavy incoming calls; consistently placed first and second in queue line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January to July 2008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LABS, Incorporated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Centennial, CO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Client Specialist I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Worked with laboratory staff to research donor issues and concerns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Email and phone communication with clients to resolve donor issues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Calibri" w:hAnsi="Calibri" w:eastAsia="Calibri" w:ascii="Calibri"/>
          <w:sz w:val="20"/>
          <w:u w:val="none"/>
        </w:rPr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Data entry into laboratory data system and Excel</w:t>
      </w:r>
    </w:p>
    <w:p w:rsidP="00000000" w:rsidRPr="00000000" w:rsidR="00000000" w:rsidDel="00000000" w:rsidRDefault="00000000">
      <w:pPr>
        <w:ind w:left="36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February to June 2007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RHR International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Denver, CO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Administrative Assistant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hanging="359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Assistant to five Organizational Psychologists to include extensive scheduling, travel arrangements, proposal and presentation creation and other duties as assigned.</w:t>
      </w:r>
    </w:p>
    <w:p w:rsidP="00000000" w:rsidRPr="00000000" w:rsidR="00000000" w:rsidDel="00000000" w:rsidRDefault="00000000">
      <w:pPr>
        <w:ind w:left="720" w:hanging="359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General office coordination including reception, managing office and kitchen supplies, office machine maintenance, coordinating meetings and arranging catering of meetings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January to June 2004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0"/>
          <w:rtl w:val="0"/>
        </w:rPr>
        <w:t xml:space="preserve">Stapleton Development Corp.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Denver, CO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i w:val="1"/>
          <w:sz w:val="20"/>
          <w:rtl w:val="0"/>
        </w:rPr>
        <w:t xml:space="preserve">Administrative Assistant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hanging="359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Assistant to CFO and CEO/President to include correspondence and schedule maintenance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Set up and noted minutes for monthly Citizens Advisory Board meeting; transcription and 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ab/>
        <w:t xml:space="preserve">distribution of minutes and meeting correspondence to 50+ members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Managed kitchen and office supply closet, catering, postage and copy charge 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ab/>
        <w:t xml:space="preserve">maintenance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Point of contact for emergencies, computer, phone and office machines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20"/>
          <w:rtl w:val="0"/>
        </w:rPr>
        <w:t xml:space="preserve">•</w:t>
        <w:tab/>
        <w:t xml:space="preserve">Greeted and responded to guests requesting information on the corporation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8"/>
          <w:rtl w:val="0"/>
        </w:rPr>
        <w:t xml:space="preserve">Previous Additional Work Experience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Volt Services Group, 1996-1998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Englewood, CO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Administrative Assistant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Answered multi-line phone to screen potential temporary employees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Greeted temporary employees, set up for testing, paperwork and safety training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Submitted time cards for payroll to Corporate Office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Distributed paychecks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Submitted candidates for background checks and drug screens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Maintained supply closet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Served as point-of-contact for office machinery maintenance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Assisted Recruiters in filling temporary staffing orders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sz w:val="18"/>
        </w:rPr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Other duties as assigned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8"/>
          <w:rtl w:val="0"/>
        </w:rPr>
        <w:t xml:space="preserve">Education</w:t>
        <w:tab/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1989 – 1992   Rockhurst University</w:t>
        <w:tab/>
        <w:tab/>
        <w:tab/>
        <w:t xml:space="preserve">Kansas City, MO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Business Communication</w:t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18"/>
          <w:rtl w:val="0"/>
        </w:rPr>
        <w:t xml:space="preserve">Interests </w:t>
      </w: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Running and weight training; cooking; singing in my church choir and performing in church productions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cs="Arial" w:hAnsi="Arial" w:eastAsia="Arial" w:asci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2014Resume[1].docx</dc:title>
</cp:coreProperties>
</file>