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0F" w:rsidRPr="009315E4" w:rsidRDefault="004347EC" w:rsidP="00003047">
      <w:pPr>
        <w:pBdr>
          <w:bottom w:val="thinThickSmallGap" w:sz="24" w:space="1" w:color="auto"/>
        </w:pBdr>
        <w:rPr>
          <w:rFonts w:ascii="Book Antiqua" w:eastAsia="Arial Unicode MS" w:hAnsi="Book Antiqua" w:cs="Arial Unicode MS"/>
          <w:b/>
          <w:bCs/>
          <w:i/>
          <w:sz w:val="36"/>
          <w:szCs w:val="36"/>
        </w:rPr>
      </w:pPr>
      <w:r>
        <w:rPr>
          <w:rFonts w:ascii="Book Antiqua" w:eastAsia="Arial Unicode MS" w:hAnsi="Book Antiqua" w:cs="Arial Unicode MS"/>
          <w:b/>
          <w:bCs/>
          <w:i/>
          <w:sz w:val="36"/>
          <w:szCs w:val="36"/>
        </w:rPr>
        <w:t>Bamidele</w:t>
      </w:r>
      <w:r w:rsidR="00903A3F">
        <w:rPr>
          <w:rFonts w:ascii="Book Antiqua" w:eastAsia="Arial Unicode MS" w:hAnsi="Book Antiqua" w:cs="Arial Unicode MS"/>
          <w:b/>
          <w:bCs/>
          <w:i/>
          <w:sz w:val="36"/>
          <w:szCs w:val="36"/>
        </w:rPr>
        <w:t xml:space="preserve"> A</w:t>
      </w:r>
      <w:r>
        <w:rPr>
          <w:rFonts w:ascii="Book Antiqua" w:eastAsia="Arial Unicode MS" w:hAnsi="Book Antiqua" w:cs="Arial Unicode MS"/>
          <w:b/>
          <w:bCs/>
          <w:i/>
          <w:sz w:val="36"/>
          <w:szCs w:val="36"/>
        </w:rPr>
        <w:t xml:space="preserve"> Omere</w:t>
      </w:r>
    </w:p>
    <w:p w:rsidR="009B6524" w:rsidRDefault="009B6524" w:rsidP="00003047">
      <w:pPr>
        <w:pBdr>
          <w:bottom w:val="thinThickSmallGap" w:sz="24" w:space="1" w:color="auto"/>
        </w:pBd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</w:pPr>
      <w: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  <w:t xml:space="preserve">5300 Lake Park Drive </w:t>
      </w:r>
    </w:p>
    <w:p w:rsidR="00A3515B" w:rsidRPr="00C6232D" w:rsidRDefault="009B6524" w:rsidP="00003047">
      <w:pPr>
        <w:pBdr>
          <w:bottom w:val="thinThickSmallGap" w:sz="24" w:space="1" w:color="auto"/>
        </w:pBd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</w:pPr>
      <w: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  <w:t xml:space="preserve"> Wichita Falls, #502 TX. 76302</w:t>
      </w:r>
    </w:p>
    <w:p w:rsidR="00A3515B" w:rsidRPr="00C6232D" w:rsidRDefault="009B6524" w:rsidP="00003047">
      <w:pPr>
        <w:pBdr>
          <w:bottom w:val="thinThickSmallGap" w:sz="24" w:space="1" w:color="auto"/>
        </w:pBd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</w:pPr>
      <w: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  <w:t>(C</w:t>
      </w:r>
      <w:r w:rsidR="00561F74"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  <w:t xml:space="preserve">) </w:t>
      </w:r>
      <w: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  <w:t>469-231-2398</w:t>
      </w:r>
      <w:r w:rsidR="00BD5E13"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  <w:t xml:space="preserve"> </w:t>
      </w:r>
    </w:p>
    <w:p w:rsidR="00A3515B" w:rsidRPr="00C6232D" w:rsidRDefault="00903A3F" w:rsidP="00003047">
      <w:pPr>
        <w:pBdr>
          <w:bottom w:val="thinThickSmallGap" w:sz="24" w:space="1" w:color="auto"/>
        </w:pBd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</w:pPr>
      <w:r>
        <w:rPr>
          <w:rFonts w:ascii="Book Antiqua" w:eastAsia="Arial Unicode MS" w:hAnsi="Book Antiqua" w:cs="Arial Unicode MS"/>
          <w:i/>
          <w:color w:val="244061" w:themeColor="accent1" w:themeShade="80"/>
          <w:sz w:val="22"/>
          <w:szCs w:val="22"/>
        </w:rPr>
        <w:t>Bami4life2k5@gmail.com</w:t>
      </w:r>
    </w:p>
    <w:p w:rsidR="00A65149" w:rsidRPr="00307C1C" w:rsidRDefault="00A65149" w:rsidP="00003047">
      <w:pPr>
        <w:jc w:val="both"/>
        <w:rPr>
          <w:rFonts w:ascii="Book Antiqua" w:eastAsia="Arial Unicode MS" w:hAnsi="Book Antiqua" w:cs="Arial Unicode MS"/>
          <w:color w:val="D99594"/>
          <w:sz w:val="22"/>
          <w:szCs w:val="22"/>
        </w:rPr>
      </w:pPr>
    </w:p>
    <w:p w:rsidR="00A65149" w:rsidRPr="009315E4" w:rsidRDefault="00A65149" w:rsidP="00003047">
      <w:pPr>
        <w:rPr>
          <w:rFonts w:ascii="Book Antiqua" w:eastAsia="Arial Unicode MS" w:hAnsi="Book Antiqua" w:cs="Arial Unicode MS"/>
          <w:b/>
          <w:i/>
          <w:sz w:val="28"/>
          <w:szCs w:val="28"/>
        </w:rPr>
      </w:pPr>
      <w:r w:rsidRPr="009315E4">
        <w:rPr>
          <w:rFonts w:ascii="Book Antiqua" w:eastAsia="Arial Unicode MS" w:hAnsi="Book Antiqua" w:cs="Arial Unicode MS"/>
          <w:b/>
          <w:i/>
          <w:sz w:val="28"/>
          <w:szCs w:val="28"/>
        </w:rPr>
        <w:t>Objective</w:t>
      </w:r>
    </w:p>
    <w:p w:rsidR="00A65149" w:rsidRPr="00900AB8" w:rsidRDefault="00631E21" w:rsidP="006C1230">
      <w:pPr>
        <w:pBdr>
          <w:bottom w:val="single" w:sz="4" w:space="1" w:color="auto"/>
        </w:pBdr>
        <w:rPr>
          <w:rFonts w:ascii="Book Antiqua" w:eastAsia="Arial Unicode MS" w:hAnsi="Book Antiqua" w:cs="Arial Unicode MS"/>
          <w:i/>
          <w:iCs/>
          <w:color w:val="244061" w:themeColor="accent1" w:themeShade="80"/>
          <w:sz w:val="22"/>
          <w:szCs w:val="22"/>
        </w:rPr>
      </w:pPr>
      <w:r w:rsidRPr="00900AB8">
        <w:rPr>
          <w:rFonts w:ascii="Book Antiqua" w:eastAsia="Arial Unicode MS" w:hAnsi="Book Antiqua" w:cs="Arial Unicode MS"/>
          <w:i/>
          <w:iCs/>
          <w:color w:val="244061" w:themeColor="accent1" w:themeShade="80"/>
          <w:sz w:val="22"/>
          <w:szCs w:val="22"/>
        </w:rPr>
        <w:t>Seeking a</w:t>
      </w:r>
      <w:r w:rsidR="00A65149" w:rsidRPr="00900AB8">
        <w:rPr>
          <w:rFonts w:ascii="Book Antiqua" w:eastAsia="Arial Unicode MS" w:hAnsi="Book Antiqua" w:cs="Arial Unicode MS"/>
          <w:i/>
          <w:iCs/>
          <w:color w:val="244061" w:themeColor="accent1" w:themeShade="80"/>
          <w:sz w:val="22"/>
          <w:szCs w:val="22"/>
        </w:rPr>
        <w:t xml:space="preserve"> c</w:t>
      </w:r>
      <w:r w:rsidRPr="00900AB8">
        <w:rPr>
          <w:rFonts w:ascii="Book Antiqua" w:eastAsia="Arial Unicode MS" w:hAnsi="Book Antiqua" w:cs="Arial Unicode MS"/>
          <w:i/>
          <w:iCs/>
          <w:color w:val="244061" w:themeColor="accent1" w:themeShade="80"/>
          <w:sz w:val="22"/>
          <w:szCs w:val="22"/>
        </w:rPr>
        <w:t>hallenging position</w:t>
      </w:r>
      <w:r w:rsidR="00561F74">
        <w:rPr>
          <w:rFonts w:ascii="Book Antiqua" w:eastAsia="Arial Unicode MS" w:hAnsi="Book Antiqua" w:cs="Arial Unicode MS"/>
          <w:i/>
          <w:iCs/>
          <w:color w:val="244061" w:themeColor="accent1" w:themeShade="80"/>
          <w:sz w:val="22"/>
          <w:szCs w:val="22"/>
        </w:rPr>
        <w:t xml:space="preserve"> </w:t>
      </w:r>
      <w:r w:rsidR="00900AB8" w:rsidRPr="00900AB8">
        <w:rPr>
          <w:rFonts w:ascii="Book Antiqua" w:hAnsi="Book Antiqua"/>
          <w:i/>
          <w:color w:val="244061" w:themeColor="accent1" w:themeShade="80"/>
          <w:sz w:val="22"/>
          <w:szCs w:val="22"/>
        </w:rPr>
        <w:t>that would expand my knowledge, skills and abilities in order to further my</w:t>
      </w:r>
      <w:r w:rsidR="009B6524">
        <w:rPr>
          <w:rFonts w:ascii="Book Antiqua" w:hAnsi="Book Antiqua"/>
          <w:i/>
          <w:color w:val="244061" w:themeColor="accent1" w:themeShade="80"/>
          <w:sz w:val="22"/>
          <w:szCs w:val="22"/>
        </w:rPr>
        <w:t xml:space="preserve"> personal and professional aspirations.</w:t>
      </w:r>
    </w:p>
    <w:p w:rsidR="00A65149" w:rsidRPr="004474BA" w:rsidRDefault="00A65149" w:rsidP="00003047">
      <w:pPr>
        <w:rPr>
          <w:rFonts w:ascii="Book Antiqua" w:eastAsia="Arial Unicode MS" w:hAnsi="Book Antiqua" w:cs="Arial Unicode MS"/>
          <w:i/>
          <w:iCs/>
          <w:color w:val="FF0000"/>
          <w:sz w:val="22"/>
          <w:szCs w:val="22"/>
        </w:rPr>
      </w:pPr>
    </w:p>
    <w:p w:rsidR="001B0089" w:rsidRPr="009315E4" w:rsidRDefault="001B0089" w:rsidP="001B0089">
      <w:pPr>
        <w:rPr>
          <w:rFonts w:ascii="Book Antiqua" w:eastAsia="Arial Unicode MS" w:hAnsi="Book Antiqua" w:cs="Arial Unicode MS"/>
          <w:b/>
          <w:i/>
          <w:sz w:val="28"/>
          <w:szCs w:val="28"/>
        </w:rPr>
      </w:pPr>
      <w:r w:rsidRPr="009315E4">
        <w:rPr>
          <w:rFonts w:ascii="Book Antiqua" w:eastAsia="Arial Unicode MS" w:hAnsi="Book Antiqua" w:cs="Arial Unicode MS"/>
          <w:b/>
          <w:i/>
          <w:sz w:val="28"/>
          <w:szCs w:val="28"/>
        </w:rPr>
        <w:t>Education</w:t>
      </w:r>
    </w:p>
    <w:p w:rsidR="001B0089" w:rsidRPr="00E51B81" w:rsidRDefault="00367B00" w:rsidP="001B0089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>
        <w:rPr>
          <w:rFonts w:ascii="Book Antiqua" w:hAnsi="Book Antiqua"/>
          <w:i/>
          <w:color w:val="244061" w:themeColor="accent1" w:themeShade="80"/>
        </w:rPr>
        <w:t>Midwestern State University</w:t>
      </w:r>
      <w:r w:rsidR="001B0089" w:rsidRPr="00E51B81">
        <w:rPr>
          <w:rFonts w:ascii="Book Antiqua" w:hAnsi="Book Antiqua"/>
          <w:i/>
          <w:color w:val="244061" w:themeColor="accent1" w:themeShade="80"/>
        </w:rPr>
        <w:tab/>
      </w:r>
      <w:r w:rsidR="001B0089" w:rsidRPr="00E51B81">
        <w:rPr>
          <w:rFonts w:ascii="Book Antiqua" w:hAnsi="Book Antiqua"/>
          <w:i/>
          <w:color w:val="244061" w:themeColor="accent1" w:themeShade="80"/>
        </w:rPr>
        <w:tab/>
      </w:r>
      <w:r w:rsidR="001B0089" w:rsidRPr="00E51B81">
        <w:rPr>
          <w:rFonts w:ascii="Book Antiqua" w:hAnsi="Book Antiqua"/>
          <w:i/>
          <w:color w:val="244061" w:themeColor="accent1" w:themeShade="80"/>
        </w:rPr>
        <w:tab/>
      </w:r>
      <w:r w:rsidR="001B0089" w:rsidRPr="00E51B81">
        <w:rPr>
          <w:rFonts w:ascii="Book Antiqua" w:hAnsi="Book Antiqua"/>
          <w:i/>
          <w:color w:val="244061" w:themeColor="accent1" w:themeShade="80"/>
        </w:rPr>
        <w:tab/>
      </w:r>
      <w:r w:rsidR="001B0089" w:rsidRPr="00E51B81">
        <w:rPr>
          <w:rFonts w:ascii="Book Antiqua" w:hAnsi="Book Antiqua"/>
          <w:i/>
          <w:color w:val="244061" w:themeColor="accent1" w:themeShade="80"/>
        </w:rPr>
        <w:tab/>
      </w:r>
      <w:r w:rsidR="001B0089" w:rsidRPr="00E51B81">
        <w:rPr>
          <w:rFonts w:ascii="Book Antiqua" w:hAnsi="Book Antiqua"/>
          <w:i/>
          <w:color w:val="244061" w:themeColor="accent1" w:themeShade="80"/>
        </w:rPr>
        <w:tab/>
      </w:r>
      <w:r w:rsidR="00561F74">
        <w:rPr>
          <w:rFonts w:ascii="Book Antiqua" w:hAnsi="Book Antiqua"/>
          <w:i/>
          <w:color w:val="244061" w:themeColor="accent1" w:themeShade="80"/>
        </w:rPr>
        <w:tab/>
      </w:r>
      <w:r>
        <w:rPr>
          <w:rFonts w:ascii="Book Antiqua" w:hAnsi="Book Antiqua"/>
          <w:i/>
          <w:color w:val="244061" w:themeColor="accent1" w:themeShade="80"/>
        </w:rPr>
        <w:tab/>
      </w:r>
      <w:r>
        <w:rPr>
          <w:rFonts w:ascii="Book Antiqua" w:hAnsi="Book Antiqua"/>
          <w:i/>
          <w:color w:val="244061" w:themeColor="accent1" w:themeShade="80"/>
        </w:rPr>
        <w:tab/>
        <w:t>2014-2016</w:t>
      </w:r>
    </w:p>
    <w:p w:rsidR="00561F74" w:rsidRDefault="004347EC" w:rsidP="001B0089">
      <w:pPr>
        <w:rPr>
          <w:rFonts w:ascii="Book Antiqua" w:hAnsi="Book Antiqua"/>
          <w:i/>
          <w:color w:val="244061" w:themeColor="accent1" w:themeShade="80"/>
          <w:sz w:val="22"/>
          <w:szCs w:val="22"/>
        </w:rPr>
      </w:pP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 xml:space="preserve">York College, City University of New York </w:t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367B00">
        <w:rPr>
          <w:rFonts w:ascii="Book Antiqua" w:hAnsi="Book Antiqua"/>
          <w:i/>
          <w:color w:val="244061" w:themeColor="accent1" w:themeShade="80"/>
          <w:sz w:val="22"/>
          <w:szCs w:val="22"/>
        </w:rPr>
        <w:t>2008-2011</w:t>
      </w:r>
      <w:r w:rsidR="001B0089" w:rsidRPr="00E51B81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</w:p>
    <w:p w:rsidR="00FE3283" w:rsidRDefault="001B0089" w:rsidP="001B0089">
      <w:pPr>
        <w:rPr>
          <w:rFonts w:ascii="Book Antiqua" w:hAnsi="Book Antiqua"/>
          <w:i/>
          <w:color w:val="244061" w:themeColor="accent1" w:themeShade="80"/>
          <w:sz w:val="22"/>
          <w:szCs w:val="22"/>
        </w:rPr>
      </w:pPr>
      <w:r w:rsidRPr="00E51B81">
        <w:rPr>
          <w:rFonts w:ascii="Book Antiqua" w:hAnsi="Book Antiqua"/>
          <w:i/>
          <w:color w:val="244061" w:themeColor="accent1" w:themeShade="80"/>
          <w:sz w:val="22"/>
          <w:szCs w:val="22"/>
        </w:rPr>
        <w:t xml:space="preserve"> </w:t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="004347EC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</w:p>
    <w:p w:rsidR="00367B00" w:rsidRPr="00E51B81" w:rsidRDefault="00367B00" w:rsidP="001B0089">
      <w:pPr>
        <w:rPr>
          <w:rFonts w:ascii="Book Antiqua" w:hAnsi="Book Antiqua"/>
          <w:i/>
          <w:color w:val="244061" w:themeColor="accent1" w:themeShade="80"/>
          <w:sz w:val="22"/>
          <w:szCs w:val="22"/>
        </w:rPr>
      </w:pPr>
    </w:p>
    <w:p w:rsidR="001B0089" w:rsidRPr="004474BA" w:rsidRDefault="00AC2F0E" w:rsidP="001B0089">
      <w:pPr>
        <w:jc w:val="both"/>
        <w:rPr>
          <w:rFonts w:ascii="Book Antiqua" w:eastAsia="Arial Unicode MS" w:hAnsi="Book Antiqua" w:cs="Arial Unicode MS"/>
          <w:sz w:val="22"/>
          <w:szCs w:val="22"/>
        </w:rPr>
      </w:pPr>
      <w:r>
        <w:rPr>
          <w:rFonts w:eastAsia="Arial Unicode MS"/>
        </w:rPr>
        <w:pict>
          <v:rect id="_x0000_i1025" style="width:474pt;height:1pt" o:hrpct="990" o:hrstd="t" o:hr="t" fillcolor="#aca899" stroked="f"/>
        </w:pict>
      </w:r>
    </w:p>
    <w:p w:rsidR="001B0089" w:rsidRPr="009315E4" w:rsidRDefault="001B0089" w:rsidP="001B0089">
      <w:pPr>
        <w:pStyle w:val="ListParagraph"/>
        <w:ind w:left="0"/>
        <w:rPr>
          <w:rFonts w:eastAsia="Arial Unicode MS"/>
        </w:rPr>
      </w:pPr>
      <w:r w:rsidRPr="009315E4">
        <w:rPr>
          <w:rFonts w:ascii="Book Antiqua" w:eastAsia="Arial Unicode MS" w:hAnsi="Book Antiqua" w:cs="Arial Unicode MS"/>
          <w:b/>
          <w:i/>
          <w:sz w:val="28"/>
          <w:szCs w:val="28"/>
        </w:rPr>
        <w:t>Courses</w:t>
      </w:r>
    </w:p>
    <w:p w:rsidR="001B0089" w:rsidRPr="00C34755" w:rsidRDefault="001B0089" w:rsidP="001B0089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 w:rsidRPr="004A3BFB">
        <w:rPr>
          <w:rFonts w:ascii="Book Antiqua" w:hAnsi="Book Antiqua"/>
          <w:i/>
          <w:color w:val="244061" w:themeColor="accent1" w:themeShade="80"/>
        </w:rPr>
        <w:t>Psychology, Humanities, Computer Science</w:t>
      </w:r>
      <w:r>
        <w:rPr>
          <w:rFonts w:ascii="Book Antiqua" w:hAnsi="Book Antiqua"/>
          <w:i/>
          <w:color w:val="244061" w:themeColor="accent1" w:themeShade="80"/>
        </w:rPr>
        <w:t xml:space="preserve">, Calculus, </w:t>
      </w:r>
      <w:r w:rsidR="008A5483">
        <w:rPr>
          <w:rFonts w:ascii="Book Antiqua" w:hAnsi="Book Antiqua"/>
          <w:i/>
          <w:color w:val="244061" w:themeColor="accent1" w:themeShade="80"/>
        </w:rPr>
        <w:t>Pre-Calculus</w:t>
      </w:r>
      <w:r>
        <w:rPr>
          <w:rFonts w:ascii="Book Antiqua" w:hAnsi="Book Antiqua"/>
          <w:i/>
          <w:color w:val="244061" w:themeColor="accent1" w:themeShade="80"/>
        </w:rPr>
        <w:t>, Trigonometry</w:t>
      </w:r>
      <w:r w:rsidRPr="004A3BFB">
        <w:rPr>
          <w:rFonts w:ascii="Book Antiqua" w:hAnsi="Book Antiqua"/>
          <w:i/>
          <w:color w:val="244061" w:themeColor="accent1" w:themeShade="80"/>
        </w:rPr>
        <w:t xml:space="preserve">, physics, Chemistry </w:t>
      </w:r>
      <w:r w:rsidRPr="00C34755">
        <w:rPr>
          <w:rFonts w:ascii="Book Antiqua" w:hAnsi="Book Antiqua"/>
          <w:i/>
          <w:color w:val="244061" w:themeColor="accent1" w:themeShade="80"/>
        </w:rPr>
        <w:t>Advanced Placement English, Biology, Economics</w:t>
      </w:r>
      <w:r>
        <w:rPr>
          <w:rFonts w:ascii="Book Antiqua" w:hAnsi="Book Antiqua"/>
          <w:i/>
          <w:color w:val="244061" w:themeColor="accent1" w:themeShade="80"/>
        </w:rPr>
        <w:t>.</w:t>
      </w:r>
      <w:r w:rsidR="00565A12">
        <w:rPr>
          <w:rFonts w:ascii="Book Antiqua" w:hAnsi="Book Antiqua"/>
          <w:i/>
          <w:color w:val="244061" w:themeColor="accent1" w:themeShade="80"/>
        </w:rPr>
        <w:t xml:space="preserve"> Anatomy and </w:t>
      </w:r>
      <w:r w:rsidR="008A5483">
        <w:rPr>
          <w:rFonts w:ascii="Book Antiqua" w:hAnsi="Book Antiqua"/>
          <w:i/>
          <w:color w:val="244061" w:themeColor="accent1" w:themeShade="80"/>
        </w:rPr>
        <w:t xml:space="preserve">Physiology. Business for MIS </w:t>
      </w:r>
      <w:r w:rsidR="00D66097">
        <w:rPr>
          <w:rFonts w:ascii="Book Antiqua" w:hAnsi="Book Antiqua"/>
          <w:i/>
          <w:color w:val="244061" w:themeColor="accent1" w:themeShade="80"/>
        </w:rPr>
        <w:t>major</w:t>
      </w:r>
    </w:p>
    <w:p w:rsidR="001B0089" w:rsidRDefault="00AC2F0E" w:rsidP="0026336A">
      <w:pPr>
        <w:rPr>
          <w:rFonts w:ascii="Book Antiqua" w:eastAsia="Arial Unicode MS" w:hAnsi="Book Antiqua" w:cs="Arial Unicode MS"/>
          <w:b/>
          <w:i/>
          <w:color w:val="FF0000"/>
          <w:sz w:val="28"/>
          <w:szCs w:val="28"/>
        </w:rPr>
      </w:pPr>
      <w:r>
        <w:rPr>
          <w:rFonts w:ascii="Book Antiqua" w:eastAsia="Arial Unicode MS" w:hAnsi="Book Antiqua" w:cs="Arial Unicode MS"/>
          <w:sz w:val="22"/>
          <w:szCs w:val="22"/>
        </w:rPr>
        <w:pict>
          <v:rect id="_x0000_i1026" style="width:0;height:1.5pt" o:hralign="center" o:hrstd="t" o:hr="t" fillcolor="#aca899" stroked="f"/>
        </w:pict>
      </w:r>
    </w:p>
    <w:p w:rsidR="0026336A" w:rsidRPr="009315E4" w:rsidRDefault="00900AB8" w:rsidP="0026336A">
      <w:pPr>
        <w:rPr>
          <w:rFonts w:ascii="Book Antiqua" w:eastAsia="Arial Unicode MS" w:hAnsi="Book Antiqua" w:cs="Arial Unicode MS"/>
          <w:b/>
          <w:i/>
          <w:sz w:val="28"/>
          <w:szCs w:val="28"/>
        </w:rPr>
      </w:pPr>
      <w:r w:rsidRPr="009315E4">
        <w:rPr>
          <w:rFonts w:ascii="Book Antiqua" w:eastAsia="Arial Unicode MS" w:hAnsi="Book Antiqua" w:cs="Arial Unicode MS"/>
          <w:b/>
          <w:i/>
          <w:sz w:val="28"/>
          <w:szCs w:val="28"/>
        </w:rPr>
        <w:t>Work Experience</w:t>
      </w:r>
    </w:p>
    <w:p w:rsidR="00903A3F" w:rsidRPr="00565A12" w:rsidRDefault="00903A3F" w:rsidP="00903A3F">
      <w:pPr>
        <w:pStyle w:val="BodyText3"/>
        <w:widowControl w:val="0"/>
        <w:rPr>
          <w:rFonts w:ascii="Book Antiqua" w:hAnsi="Book Antiqua"/>
          <w:b/>
          <w:i/>
          <w:color w:val="auto"/>
          <w:sz w:val="24"/>
          <w:szCs w:val="24"/>
        </w:rPr>
      </w:pPr>
      <w:r w:rsidRPr="00565A12">
        <w:rPr>
          <w:rFonts w:ascii="Book Antiqua" w:hAnsi="Book Antiqua"/>
          <w:b/>
          <w:i/>
          <w:color w:val="auto"/>
          <w:sz w:val="24"/>
          <w:szCs w:val="24"/>
        </w:rPr>
        <w:t xml:space="preserve">Global IP Networks </w:t>
      </w: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>
        <w:rPr>
          <w:rFonts w:ascii="Book Antiqua" w:hAnsi="Book Antiqua"/>
          <w:i/>
          <w:color w:val="244061" w:themeColor="accent1" w:themeShade="80"/>
        </w:rPr>
        <w:t>Technical support, Call Tech, Working with servers like Dell super micros, Windows Enterprise.   5/2009 - 2012</w:t>
      </w: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>
        <w:rPr>
          <w:rFonts w:ascii="Book Antiqua" w:hAnsi="Book Antiqua"/>
          <w:i/>
          <w:color w:val="244061" w:themeColor="accent1" w:themeShade="80"/>
        </w:rPr>
        <w:t>Networking Data chart, Security systems, Swapping HDD, motherboard etc.</w:t>
      </w: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</w:p>
    <w:p w:rsidR="00903A3F" w:rsidRPr="00A640E2" w:rsidRDefault="00903A3F" w:rsidP="00903A3F">
      <w:pPr>
        <w:pStyle w:val="BodyText3"/>
        <w:widowControl w:val="0"/>
        <w:rPr>
          <w:b/>
          <w:i/>
        </w:rPr>
      </w:pPr>
      <w:r w:rsidRPr="00565A12">
        <w:rPr>
          <w:rFonts w:ascii="Book Antiqua" w:hAnsi="Book Antiqua"/>
          <w:b/>
          <w:i/>
          <w:sz w:val="24"/>
          <w:szCs w:val="24"/>
        </w:rPr>
        <w:t>Church Positions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A640E2">
        <w:rPr>
          <w:rFonts w:ascii="Book Antiqua" w:hAnsi="Book Antiqua"/>
          <w:i/>
          <w:color w:val="244061" w:themeColor="accent1" w:themeShade="80"/>
        </w:rPr>
        <w:t xml:space="preserve">12/2006 - </w:t>
      </w:r>
      <w:r>
        <w:rPr>
          <w:rFonts w:ascii="Book Antiqua" w:hAnsi="Book Antiqua"/>
          <w:i/>
          <w:color w:val="244061" w:themeColor="accent1" w:themeShade="80"/>
        </w:rPr>
        <w:t>2010</w:t>
      </w: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>
        <w:rPr>
          <w:rFonts w:ascii="Book Antiqua" w:hAnsi="Book Antiqua"/>
          <w:i/>
          <w:color w:val="244061" w:themeColor="accent1" w:themeShade="80"/>
        </w:rPr>
        <w:t>Youth Leader, youth Secretary, c</w:t>
      </w:r>
      <w:r w:rsidRPr="00A640E2">
        <w:rPr>
          <w:rFonts w:ascii="Book Antiqua" w:hAnsi="Book Antiqua"/>
          <w:i/>
          <w:color w:val="244061" w:themeColor="accent1" w:themeShade="80"/>
        </w:rPr>
        <w:t xml:space="preserve">ounseling youths in order to widen their depth of knowledge </w:t>
      </w: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>
        <w:rPr>
          <w:rFonts w:ascii="Book Antiqua" w:hAnsi="Book Antiqua"/>
          <w:i/>
          <w:color w:val="244061" w:themeColor="accent1" w:themeShade="80"/>
        </w:rPr>
        <w:t>While effectively increasing their communicati</w:t>
      </w:r>
      <w:r w:rsidRPr="00A640E2">
        <w:rPr>
          <w:rFonts w:ascii="Book Antiqua" w:hAnsi="Book Antiqua"/>
          <w:i/>
          <w:color w:val="244061" w:themeColor="accent1" w:themeShade="80"/>
        </w:rPr>
        <w:t>n</w:t>
      </w:r>
      <w:r>
        <w:rPr>
          <w:rFonts w:ascii="Book Antiqua" w:hAnsi="Book Antiqua"/>
          <w:i/>
          <w:color w:val="244061" w:themeColor="accent1" w:themeShade="80"/>
        </w:rPr>
        <w:t>g skills.</w:t>
      </w: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</w:p>
    <w:p w:rsidR="00903A3F" w:rsidRPr="00565A12" w:rsidRDefault="00903A3F" w:rsidP="00903A3F">
      <w:pPr>
        <w:rPr>
          <w:rFonts w:ascii="Book Antiqua" w:eastAsia="Arial Unicode MS" w:hAnsi="Book Antiqua" w:cs="Arial Unicode MS"/>
          <w:b/>
          <w:i/>
          <w:color w:val="000000" w:themeColor="text1"/>
          <w:sz w:val="24"/>
          <w:szCs w:val="24"/>
        </w:rPr>
      </w:pPr>
      <w:r w:rsidRPr="00565A12">
        <w:rPr>
          <w:rFonts w:ascii="Book Antiqua" w:eastAsia="Arial Unicode MS" w:hAnsi="Book Antiqua" w:cs="Arial Unicode MS"/>
          <w:b/>
          <w:i/>
          <w:color w:val="000000" w:themeColor="text1"/>
          <w:sz w:val="24"/>
          <w:szCs w:val="24"/>
        </w:rPr>
        <w:t>Sears &amp; Roebuck</w:t>
      </w:r>
    </w:p>
    <w:p w:rsidR="00903A3F" w:rsidRPr="00F213D8" w:rsidRDefault="00903A3F" w:rsidP="00903A3F">
      <w:pPr>
        <w:rPr>
          <w:rFonts w:ascii="Book Antiqua" w:eastAsia="Arial Unicode MS" w:hAnsi="Book Antiqua" w:cs="Arial Unicode MS"/>
          <w:b/>
          <w:i/>
          <w:color w:val="000000" w:themeColor="text1"/>
          <w:sz w:val="28"/>
          <w:szCs w:val="28"/>
        </w:rPr>
      </w:pPr>
      <w:bookmarkStart w:id="0" w:name="_GoBack"/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>Lead in customer service, sales and cashier</w:t>
      </w:r>
      <w:bookmarkEnd w:id="0"/>
      <w:r w:rsidRPr="00F213D8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Pr="00F213D8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Pr="00F213D8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Pr="00F213D8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Pr="00F213D8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Pr="00F213D8"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ab/>
      </w:r>
      <w:r w:rsidRPr="00F213D8">
        <w:rPr>
          <w:rFonts w:ascii="Book Antiqua" w:hAnsi="Book Antiqua"/>
          <w:i/>
          <w:color w:val="244061" w:themeColor="accent1" w:themeShade="80"/>
          <w:sz w:val="22"/>
          <w:szCs w:val="22"/>
        </w:rPr>
        <w:t>10/2007 - 09/200</w:t>
      </w:r>
      <w:r>
        <w:rPr>
          <w:rFonts w:ascii="Book Antiqua" w:hAnsi="Book Antiqua"/>
          <w:i/>
          <w:color w:val="244061" w:themeColor="accent1" w:themeShade="80"/>
          <w:sz w:val="22"/>
          <w:szCs w:val="22"/>
        </w:rPr>
        <w:t>9</w:t>
      </w: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</w:p>
    <w:p w:rsidR="00561F74" w:rsidRPr="00903A3F" w:rsidRDefault="00561F74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  <w:sz w:val="24"/>
          <w:szCs w:val="24"/>
        </w:rPr>
      </w:pPr>
      <w:r w:rsidRPr="00565A12">
        <w:rPr>
          <w:rFonts w:ascii="Book Antiqua" w:hAnsi="Book Antiqua"/>
          <w:b/>
          <w:i/>
          <w:sz w:val="24"/>
          <w:szCs w:val="24"/>
        </w:rPr>
        <w:t>5linx/GLA</w:t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 w:rsidRPr="006C123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C1230">
        <w:rPr>
          <w:i/>
          <w:color w:val="244061" w:themeColor="accent1" w:themeShade="80"/>
        </w:rPr>
        <w:t>7/2008 - 12/2008</w:t>
      </w:r>
    </w:p>
    <w:p w:rsidR="00561F74" w:rsidRDefault="00561F74" w:rsidP="00561F74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 w:rsidRPr="0026336A">
        <w:rPr>
          <w:rFonts w:ascii="Book Antiqua" w:hAnsi="Book Antiqua"/>
          <w:i/>
          <w:color w:val="244061" w:themeColor="accent1" w:themeShade="80"/>
        </w:rPr>
        <w:t>Executive Trainer</w:t>
      </w:r>
      <w:r>
        <w:rPr>
          <w:rFonts w:ascii="Book Antiqua" w:hAnsi="Book Antiqua"/>
          <w:i/>
          <w:color w:val="244061" w:themeColor="accent1" w:themeShade="80"/>
        </w:rPr>
        <w:t xml:space="preserve"> (ED), Responsibilities included cold-</w:t>
      </w:r>
      <w:r w:rsidRPr="0026336A">
        <w:rPr>
          <w:rFonts w:ascii="Book Antiqua" w:hAnsi="Book Antiqua"/>
          <w:i/>
          <w:color w:val="244061" w:themeColor="accent1" w:themeShade="80"/>
        </w:rPr>
        <w:t>callin</w:t>
      </w:r>
      <w:r>
        <w:rPr>
          <w:rFonts w:ascii="Book Antiqua" w:hAnsi="Book Antiqua"/>
          <w:i/>
          <w:color w:val="244061" w:themeColor="accent1" w:themeShade="80"/>
        </w:rPr>
        <w:t xml:space="preserve">g, </w:t>
      </w:r>
      <w:r w:rsidR="00A84399">
        <w:rPr>
          <w:rFonts w:ascii="Book Antiqua" w:hAnsi="Book Antiqua"/>
          <w:i/>
          <w:color w:val="244061" w:themeColor="accent1" w:themeShade="80"/>
        </w:rPr>
        <w:t>T</w:t>
      </w:r>
      <w:r w:rsidR="009A4436">
        <w:rPr>
          <w:rFonts w:ascii="Book Antiqua" w:hAnsi="Book Antiqua"/>
          <w:i/>
          <w:color w:val="244061" w:themeColor="accent1" w:themeShade="80"/>
        </w:rPr>
        <w:t>ele-</w:t>
      </w:r>
      <w:r>
        <w:rPr>
          <w:rFonts w:ascii="Book Antiqua" w:hAnsi="Book Antiqua"/>
          <w:i/>
          <w:color w:val="244061" w:themeColor="accent1" w:themeShade="80"/>
        </w:rPr>
        <w:t>marketing,</w:t>
      </w:r>
      <w:r w:rsidR="00A84399">
        <w:rPr>
          <w:rFonts w:ascii="Book Antiqua" w:hAnsi="Book Antiqua"/>
          <w:i/>
          <w:color w:val="244061" w:themeColor="accent1" w:themeShade="80"/>
        </w:rPr>
        <w:t xml:space="preserve"> </w:t>
      </w:r>
      <w:r w:rsidR="009A4436">
        <w:rPr>
          <w:rFonts w:ascii="Book Antiqua" w:hAnsi="Book Antiqua"/>
          <w:i/>
          <w:color w:val="244061" w:themeColor="accent1" w:themeShade="80"/>
        </w:rPr>
        <w:t>marketing,</w:t>
      </w:r>
      <w:r>
        <w:rPr>
          <w:rFonts w:ascii="Book Antiqua" w:hAnsi="Book Antiqua"/>
          <w:i/>
          <w:color w:val="244061" w:themeColor="accent1" w:themeShade="80"/>
        </w:rPr>
        <w:t xml:space="preserve"> recruiting, sales.</w:t>
      </w:r>
    </w:p>
    <w:p w:rsidR="00561F74" w:rsidRPr="00561F74" w:rsidRDefault="00561F74" w:rsidP="00561F74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</w:p>
    <w:p w:rsidR="0026336A" w:rsidRDefault="0026336A" w:rsidP="0026336A">
      <w:pPr>
        <w:pStyle w:val="ListParagraph"/>
        <w:rPr>
          <w:b/>
          <w:i/>
          <w:sz w:val="24"/>
          <w:szCs w:val="24"/>
        </w:rPr>
      </w:pPr>
    </w:p>
    <w:p w:rsidR="00903A3F" w:rsidRPr="0058154C" w:rsidRDefault="00903A3F" w:rsidP="00903A3F">
      <w:pPr>
        <w:pStyle w:val="BodyText3"/>
        <w:widowControl w:val="0"/>
        <w:rPr>
          <w:b/>
          <w:i/>
          <w:color w:val="244061" w:themeColor="accent1" w:themeShade="80"/>
          <w:sz w:val="24"/>
          <w:szCs w:val="24"/>
        </w:rPr>
      </w:pPr>
      <w:r w:rsidRPr="00565A12">
        <w:rPr>
          <w:rFonts w:ascii="Book Antiqua" w:hAnsi="Book Antiqua"/>
          <w:b/>
          <w:i/>
          <w:sz w:val="24"/>
          <w:szCs w:val="24"/>
        </w:rPr>
        <w:t>Korect.com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rFonts w:ascii="Book Antiqua" w:hAnsi="Book Antiqua"/>
          <w:i/>
          <w:color w:val="244061" w:themeColor="accent1" w:themeShade="80"/>
        </w:rPr>
        <w:t>1/2009 – 7/2008</w:t>
      </w:r>
    </w:p>
    <w:p w:rsidR="00903A3F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 w:rsidRPr="00A640E2">
        <w:rPr>
          <w:rFonts w:ascii="Book Antiqua" w:hAnsi="Book Antiqua"/>
          <w:i/>
          <w:color w:val="244061" w:themeColor="accent1" w:themeShade="80"/>
        </w:rPr>
        <w:t>Co-Founder of Korect.com and Manager in p</w:t>
      </w:r>
      <w:r>
        <w:rPr>
          <w:rFonts w:ascii="Book Antiqua" w:hAnsi="Book Antiqua"/>
          <w:i/>
          <w:color w:val="244061" w:themeColor="accent1" w:themeShade="80"/>
        </w:rPr>
        <w:t xml:space="preserve">ublic relations for Korect.com. </w:t>
      </w:r>
    </w:p>
    <w:p w:rsidR="00903A3F" w:rsidRPr="00A640E2" w:rsidRDefault="00903A3F" w:rsidP="00903A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 w:rsidRPr="00A640E2">
        <w:rPr>
          <w:rFonts w:ascii="Book Antiqua" w:hAnsi="Book Antiqua"/>
          <w:i/>
          <w:color w:val="244061" w:themeColor="accent1" w:themeShade="80"/>
        </w:rPr>
        <w:t>Duties</w:t>
      </w:r>
      <w:r>
        <w:rPr>
          <w:rFonts w:ascii="Book Antiqua" w:hAnsi="Book Antiqua"/>
          <w:i/>
          <w:color w:val="244061" w:themeColor="accent1" w:themeShade="80"/>
        </w:rPr>
        <w:t xml:space="preserve"> include</w:t>
      </w:r>
      <w:r w:rsidRPr="00A640E2">
        <w:rPr>
          <w:rFonts w:ascii="Book Antiqua" w:hAnsi="Book Antiqua"/>
          <w:i/>
          <w:color w:val="244061" w:themeColor="accent1" w:themeShade="80"/>
        </w:rPr>
        <w:t xml:space="preserve"> marketing, communicating effectively with reporters and set</w:t>
      </w:r>
      <w:r>
        <w:rPr>
          <w:rFonts w:ascii="Book Antiqua" w:hAnsi="Book Antiqua"/>
          <w:i/>
          <w:color w:val="244061" w:themeColor="accent1" w:themeShade="80"/>
        </w:rPr>
        <w:t>ting</w:t>
      </w:r>
      <w:r w:rsidRPr="00A640E2">
        <w:rPr>
          <w:rFonts w:ascii="Book Antiqua" w:hAnsi="Book Antiqua"/>
          <w:i/>
          <w:color w:val="244061" w:themeColor="accent1" w:themeShade="80"/>
        </w:rPr>
        <w:t xml:space="preserve"> appointments for KORECT INC.</w:t>
      </w:r>
    </w:p>
    <w:p w:rsidR="00903A3F" w:rsidRDefault="00903A3F" w:rsidP="00A7543F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</w:p>
    <w:p w:rsidR="00565A12" w:rsidRDefault="00565A12" w:rsidP="00A7543F">
      <w:pPr>
        <w:pStyle w:val="BodyText3"/>
        <w:widowControl w:val="0"/>
        <w:rPr>
          <w:rFonts w:ascii="Book Antiqua" w:hAnsi="Book Antiqua"/>
          <w:b/>
          <w:color w:val="244061" w:themeColor="accent1" w:themeShade="80"/>
          <w:sz w:val="24"/>
          <w:szCs w:val="24"/>
        </w:rPr>
      </w:pPr>
    </w:p>
    <w:p w:rsidR="00CC09E7" w:rsidRPr="009D7477" w:rsidRDefault="00CC09E7" w:rsidP="00A7543F">
      <w:pPr>
        <w:pStyle w:val="BodyText3"/>
        <w:widowControl w:val="0"/>
        <w:rPr>
          <w:rFonts w:ascii="Book Antiqua" w:hAnsi="Book Antiqua"/>
          <w:b/>
          <w:i/>
          <w:color w:val="auto"/>
          <w:sz w:val="24"/>
          <w:szCs w:val="24"/>
        </w:rPr>
      </w:pPr>
    </w:p>
    <w:p w:rsidR="00B210AC" w:rsidRPr="00B210AC" w:rsidRDefault="00AC2F0E" w:rsidP="00CE1997">
      <w:pPr>
        <w:rPr>
          <w:rFonts w:ascii="Book Antiqua" w:eastAsia="Arial Unicode MS" w:hAnsi="Book Antiqua" w:cs="Arial Unicode MS"/>
          <w:sz w:val="22"/>
          <w:szCs w:val="22"/>
        </w:rPr>
      </w:pPr>
      <w:r>
        <w:rPr>
          <w:rFonts w:ascii="Book Antiqua" w:eastAsia="Arial Unicode MS" w:hAnsi="Book Antiqua" w:cs="Arial Unicode MS"/>
          <w:sz w:val="22"/>
          <w:szCs w:val="22"/>
        </w:rPr>
        <w:pict>
          <v:rect id="_x0000_i1027" style="width:0;height:1.5pt" o:hralign="center" o:hrstd="t" o:hr="t" fillcolor="#aca899" stroked="f"/>
        </w:pict>
      </w:r>
    </w:p>
    <w:p w:rsidR="00A640E2" w:rsidRPr="009315E4" w:rsidRDefault="00A640E2" w:rsidP="00A640E2">
      <w:pPr>
        <w:rPr>
          <w:rFonts w:ascii="Book Antiqua" w:eastAsia="Arial Unicode MS" w:hAnsi="Book Antiqua" w:cs="Arial Unicode MS"/>
          <w:b/>
          <w:i/>
          <w:sz w:val="28"/>
          <w:szCs w:val="28"/>
        </w:rPr>
      </w:pPr>
      <w:r w:rsidRPr="009315E4">
        <w:rPr>
          <w:rFonts w:ascii="Book Antiqua" w:eastAsia="Arial Unicode MS" w:hAnsi="Book Antiqua" w:cs="Arial Unicode MS"/>
          <w:b/>
          <w:i/>
          <w:sz w:val="28"/>
          <w:szCs w:val="28"/>
        </w:rPr>
        <w:t>Skills</w:t>
      </w:r>
    </w:p>
    <w:p w:rsidR="00E8352B" w:rsidRDefault="006C47B6" w:rsidP="00A640E2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  <w:r>
        <w:rPr>
          <w:rFonts w:ascii="Book Antiqua" w:hAnsi="Book Antiqua"/>
          <w:i/>
          <w:color w:val="244061" w:themeColor="accent1" w:themeShade="80"/>
        </w:rPr>
        <w:t>Efficient</w:t>
      </w:r>
      <w:r w:rsidR="00A640E2" w:rsidRPr="00A640E2">
        <w:rPr>
          <w:rFonts w:ascii="Book Antiqua" w:hAnsi="Book Antiqua"/>
          <w:i/>
          <w:color w:val="244061" w:themeColor="accent1" w:themeShade="80"/>
        </w:rPr>
        <w:t xml:space="preserve"> with </w:t>
      </w:r>
      <w:r w:rsidR="00561F74">
        <w:rPr>
          <w:rFonts w:ascii="Book Antiqua" w:hAnsi="Book Antiqua"/>
          <w:i/>
          <w:color w:val="244061" w:themeColor="accent1" w:themeShade="80"/>
        </w:rPr>
        <w:t xml:space="preserve">Office programs such as Word, PowerPoint, Excel and Publisher. </w:t>
      </w:r>
      <w:r w:rsidR="00A640E2" w:rsidRPr="00A640E2">
        <w:rPr>
          <w:rFonts w:ascii="Book Antiqua" w:hAnsi="Book Antiqua"/>
          <w:i/>
          <w:color w:val="244061" w:themeColor="accent1" w:themeShade="80"/>
        </w:rPr>
        <w:t xml:space="preserve">Learning C++ Programming, </w:t>
      </w:r>
      <w:r w:rsidR="00561F74">
        <w:rPr>
          <w:rFonts w:ascii="Book Antiqua" w:hAnsi="Book Antiqua"/>
          <w:i/>
          <w:color w:val="244061" w:themeColor="accent1" w:themeShade="80"/>
        </w:rPr>
        <w:t>b</w:t>
      </w:r>
      <w:r w:rsidR="00E67984">
        <w:rPr>
          <w:rFonts w:ascii="Book Antiqua" w:hAnsi="Book Antiqua"/>
          <w:i/>
          <w:color w:val="244061" w:themeColor="accent1" w:themeShade="80"/>
        </w:rPr>
        <w:t>uild</w:t>
      </w:r>
      <w:r w:rsidR="00561F74">
        <w:rPr>
          <w:rFonts w:ascii="Book Antiqua" w:hAnsi="Book Antiqua"/>
          <w:i/>
          <w:color w:val="244061" w:themeColor="accent1" w:themeShade="80"/>
        </w:rPr>
        <w:t>ing a</w:t>
      </w:r>
      <w:r w:rsidR="00E67984">
        <w:rPr>
          <w:rFonts w:ascii="Book Antiqua" w:hAnsi="Book Antiqua"/>
          <w:i/>
          <w:color w:val="244061" w:themeColor="accent1" w:themeShade="80"/>
        </w:rPr>
        <w:t>pplications with different programs.</w:t>
      </w:r>
      <w:r>
        <w:rPr>
          <w:rFonts w:ascii="Book Antiqua" w:hAnsi="Book Antiqua"/>
          <w:i/>
          <w:color w:val="244061" w:themeColor="accent1" w:themeShade="80"/>
        </w:rPr>
        <w:t xml:space="preserve"> </w:t>
      </w:r>
      <w:r w:rsidR="00A640E2" w:rsidRPr="00A640E2">
        <w:rPr>
          <w:rFonts w:ascii="Book Antiqua" w:hAnsi="Book Antiqua"/>
          <w:i/>
          <w:color w:val="244061" w:themeColor="accent1" w:themeShade="80"/>
        </w:rPr>
        <w:t xml:space="preserve">Linux, Apple </w:t>
      </w:r>
      <w:r w:rsidR="00A84399" w:rsidRPr="00A640E2">
        <w:rPr>
          <w:rFonts w:ascii="Book Antiqua" w:hAnsi="Book Antiqua"/>
          <w:i/>
          <w:color w:val="244061" w:themeColor="accent1" w:themeShade="80"/>
        </w:rPr>
        <w:t>Mac</w:t>
      </w:r>
      <w:r w:rsidR="00A84399">
        <w:rPr>
          <w:rFonts w:ascii="Book Antiqua" w:hAnsi="Book Antiqua"/>
          <w:i/>
          <w:color w:val="244061" w:themeColor="accent1" w:themeShade="80"/>
        </w:rPr>
        <w:t>, ITunes</w:t>
      </w:r>
      <w:r w:rsidR="00054621">
        <w:rPr>
          <w:rFonts w:ascii="Book Antiqua" w:hAnsi="Book Antiqua"/>
          <w:i/>
          <w:color w:val="244061" w:themeColor="accent1" w:themeShade="80"/>
        </w:rPr>
        <w:t>, maintaining</w:t>
      </w:r>
      <w:r w:rsidR="00561F74">
        <w:rPr>
          <w:rFonts w:ascii="Book Antiqua" w:hAnsi="Book Antiqua"/>
          <w:i/>
          <w:color w:val="244061" w:themeColor="accent1" w:themeShade="80"/>
        </w:rPr>
        <w:t xml:space="preserve"> network </w:t>
      </w:r>
      <w:r w:rsidR="009D7477">
        <w:rPr>
          <w:rFonts w:ascii="Book Antiqua" w:hAnsi="Book Antiqua"/>
          <w:i/>
          <w:color w:val="244061" w:themeColor="accent1" w:themeShade="80"/>
        </w:rPr>
        <w:t>modems. 2</w:t>
      </w:r>
      <w:r w:rsidR="004341CE">
        <w:rPr>
          <w:rFonts w:ascii="Book Antiqua" w:hAnsi="Book Antiqua"/>
          <w:i/>
          <w:color w:val="244061" w:themeColor="accent1" w:themeShade="80"/>
        </w:rPr>
        <w:t>5</w:t>
      </w:r>
      <w:r w:rsidR="00561F74">
        <w:rPr>
          <w:rFonts w:ascii="Book Antiqua" w:hAnsi="Book Antiqua"/>
          <w:i/>
          <w:color w:val="244061" w:themeColor="accent1" w:themeShade="80"/>
        </w:rPr>
        <w:t xml:space="preserve"> wpm</w:t>
      </w:r>
      <w:r>
        <w:rPr>
          <w:rFonts w:ascii="Book Antiqua" w:hAnsi="Book Antiqua"/>
          <w:i/>
          <w:color w:val="244061" w:themeColor="accent1" w:themeShade="80"/>
        </w:rPr>
        <w:t xml:space="preserve">. </w:t>
      </w:r>
    </w:p>
    <w:p w:rsidR="00E8352B" w:rsidRPr="00A640E2" w:rsidRDefault="00E8352B" w:rsidP="00A640E2">
      <w:pPr>
        <w:pStyle w:val="BodyText3"/>
        <w:widowControl w:val="0"/>
        <w:rPr>
          <w:rFonts w:ascii="Book Antiqua" w:hAnsi="Book Antiqua"/>
          <w:i/>
          <w:color w:val="244061" w:themeColor="accent1" w:themeShade="80"/>
        </w:rPr>
      </w:pPr>
    </w:p>
    <w:p w:rsidR="00A65149" w:rsidRPr="00E72BB3" w:rsidRDefault="0046410F" w:rsidP="00E72BB3">
      <w:pPr>
        <w:pStyle w:val="ListParagraph"/>
        <w:ind w:left="0"/>
        <w:rPr>
          <w:rFonts w:ascii="Book Antiqua" w:hAnsi="Book Antiqua"/>
          <w:i/>
          <w:color w:val="244061" w:themeColor="accent1" w:themeShade="80"/>
        </w:rPr>
      </w:pPr>
      <w:r>
        <w:rPr>
          <w:rFonts w:ascii="Book Antiqua" w:eastAsia="Arial Unicode MS" w:hAnsi="Book Antiqua" w:cs="Arial Unicode MS"/>
          <w:b/>
          <w:bCs/>
          <w:sz w:val="22"/>
          <w:szCs w:val="22"/>
        </w:rPr>
        <w:softHyphen/>
      </w:r>
    </w:p>
    <w:sectPr w:rsidR="00A65149" w:rsidRPr="00E72BB3" w:rsidSect="001972BB">
      <w:headerReference w:type="default" r:id="rId8"/>
      <w:footerReference w:type="default" r:id="rId9"/>
      <w:pgSz w:w="12240" w:h="15840" w:code="1"/>
      <w:pgMar w:top="1008" w:right="432" w:bottom="245" w:left="1152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F0E" w:rsidRDefault="00AC2F0E">
      <w:r>
        <w:separator/>
      </w:r>
    </w:p>
  </w:endnote>
  <w:endnote w:type="continuationSeparator" w:id="0">
    <w:p w:rsidR="00AC2F0E" w:rsidRDefault="00AC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4E" w:rsidRDefault="00A6144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F0E" w:rsidRDefault="00AC2F0E">
      <w:r>
        <w:separator/>
      </w:r>
    </w:p>
  </w:footnote>
  <w:footnote w:type="continuationSeparator" w:id="0">
    <w:p w:rsidR="00AC2F0E" w:rsidRDefault="00AC2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4E" w:rsidRDefault="00A6144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8.5pt" o:bullet="t">
        <v:imagedata r:id="rId1" o:title="BD21299_"/>
      </v:shape>
    </w:pict>
  </w:numPicBullet>
  <w:numPicBullet w:numPicBulletId="1">
    <w:pict>
      <v:shape id="_x0000_i1029" type="#_x0000_t75" style="width:9pt;height:9pt" o:bullet="t">
        <v:imagedata r:id="rId2" o:title="BD14832_"/>
      </v:shape>
    </w:pict>
  </w:numPicBullet>
  <w:abstractNum w:abstractNumId="0">
    <w:nsid w:val="FFFFFFFE"/>
    <w:multiLevelType w:val="singleLevel"/>
    <w:tmpl w:val="60680464"/>
    <w:lvl w:ilvl="0">
      <w:numFmt w:val="bullet"/>
      <w:lvlText w:val="*"/>
      <w:lvlJc w:val="left"/>
    </w:lvl>
  </w:abstractNum>
  <w:abstractNum w:abstractNumId="1">
    <w:nsid w:val="00E15AFB"/>
    <w:multiLevelType w:val="hybridMultilevel"/>
    <w:tmpl w:val="6B94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F0A55"/>
    <w:multiLevelType w:val="hybridMultilevel"/>
    <w:tmpl w:val="41EC76B2"/>
    <w:lvl w:ilvl="0" w:tplc="008089A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695540"/>
    <w:multiLevelType w:val="multilevel"/>
    <w:tmpl w:val="F7E222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A7AE1"/>
    <w:multiLevelType w:val="hybridMultilevel"/>
    <w:tmpl w:val="95985648"/>
    <w:lvl w:ilvl="0" w:tplc="F768F0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43ADC"/>
    <w:multiLevelType w:val="hybridMultilevel"/>
    <w:tmpl w:val="946C63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51888"/>
    <w:multiLevelType w:val="multilevel"/>
    <w:tmpl w:val="C26C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A944B2"/>
    <w:multiLevelType w:val="multilevel"/>
    <w:tmpl w:val="A76C6892"/>
    <w:numStyleLink w:val="Bulletedlist"/>
  </w:abstractNum>
  <w:abstractNum w:abstractNumId="8">
    <w:nsid w:val="17D9092B"/>
    <w:multiLevelType w:val="hybridMultilevel"/>
    <w:tmpl w:val="F09C46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8265F8"/>
    <w:multiLevelType w:val="hybridMultilevel"/>
    <w:tmpl w:val="5A947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1E676B"/>
    <w:multiLevelType w:val="hybridMultilevel"/>
    <w:tmpl w:val="147C2D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209FF"/>
    <w:multiLevelType w:val="hybridMultilevel"/>
    <w:tmpl w:val="6AFC9C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70649"/>
    <w:multiLevelType w:val="hybridMultilevel"/>
    <w:tmpl w:val="9614F0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1F53E2"/>
    <w:multiLevelType w:val="hybridMultilevel"/>
    <w:tmpl w:val="80F6C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987A75"/>
    <w:multiLevelType w:val="multilevel"/>
    <w:tmpl w:val="A76C6892"/>
    <w:numStyleLink w:val="Bulletedlist"/>
  </w:abstractNum>
  <w:abstractNum w:abstractNumId="15">
    <w:nsid w:val="30AC7DC2"/>
    <w:multiLevelType w:val="hybridMultilevel"/>
    <w:tmpl w:val="911EB7D4"/>
    <w:lvl w:ilvl="0" w:tplc="008089A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BA0EB0"/>
    <w:multiLevelType w:val="hybridMultilevel"/>
    <w:tmpl w:val="5E36D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501D5"/>
    <w:multiLevelType w:val="hybridMultilevel"/>
    <w:tmpl w:val="F7E222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DC160D"/>
    <w:multiLevelType w:val="hybridMultilevel"/>
    <w:tmpl w:val="442A6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135E9"/>
    <w:multiLevelType w:val="hybridMultilevel"/>
    <w:tmpl w:val="C26C2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F01C9C"/>
    <w:multiLevelType w:val="hybridMultilevel"/>
    <w:tmpl w:val="F2F68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A6FEA"/>
    <w:multiLevelType w:val="hybridMultilevel"/>
    <w:tmpl w:val="85023C12"/>
    <w:lvl w:ilvl="0" w:tplc="008089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145A5C"/>
    <w:multiLevelType w:val="hybridMultilevel"/>
    <w:tmpl w:val="94D67F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362AA5"/>
    <w:multiLevelType w:val="multilevel"/>
    <w:tmpl w:val="A76C6892"/>
    <w:numStyleLink w:val="Bulletedlist"/>
  </w:abstractNum>
  <w:abstractNum w:abstractNumId="25">
    <w:nsid w:val="57F8112C"/>
    <w:multiLevelType w:val="hybridMultilevel"/>
    <w:tmpl w:val="E7E4B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7B33E5"/>
    <w:multiLevelType w:val="hybridMultilevel"/>
    <w:tmpl w:val="169CE2C4"/>
    <w:lvl w:ilvl="0" w:tplc="008089A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0C521B"/>
    <w:multiLevelType w:val="hybridMultilevel"/>
    <w:tmpl w:val="59081E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C414D8"/>
    <w:multiLevelType w:val="hybridMultilevel"/>
    <w:tmpl w:val="9F48FB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A1730F"/>
    <w:multiLevelType w:val="hybridMultilevel"/>
    <w:tmpl w:val="CDE8D586"/>
    <w:lvl w:ilvl="0" w:tplc="008089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976D14"/>
    <w:multiLevelType w:val="hybridMultilevel"/>
    <w:tmpl w:val="DD34AE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D21EC1"/>
    <w:multiLevelType w:val="hybridMultilevel"/>
    <w:tmpl w:val="2046A94E"/>
    <w:lvl w:ilvl="0" w:tplc="008089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E27E8"/>
    <w:multiLevelType w:val="hybridMultilevel"/>
    <w:tmpl w:val="3842B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9764D"/>
    <w:multiLevelType w:val="hybridMultilevel"/>
    <w:tmpl w:val="4DFC12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8"/>
  </w:num>
  <w:num w:numId="7">
    <w:abstractNumId w:val="6"/>
  </w:num>
  <w:num w:numId="8">
    <w:abstractNumId w:val="23"/>
  </w:num>
  <w:num w:numId="9">
    <w:abstractNumId w:val="10"/>
  </w:num>
  <w:num w:numId="10">
    <w:abstractNumId w:val="22"/>
  </w:num>
  <w:num w:numId="11">
    <w:abstractNumId w:val="29"/>
  </w:num>
  <w:num w:numId="12">
    <w:abstractNumId w:val="26"/>
  </w:num>
  <w:num w:numId="13">
    <w:abstractNumId w:val="15"/>
  </w:num>
  <w:num w:numId="14">
    <w:abstractNumId w:val="2"/>
  </w:num>
  <w:num w:numId="15">
    <w:abstractNumId w:val="31"/>
  </w:num>
  <w:num w:numId="16">
    <w:abstractNumId w:val="4"/>
  </w:num>
  <w:num w:numId="17">
    <w:abstractNumId w:val="32"/>
  </w:num>
  <w:num w:numId="18">
    <w:abstractNumId w:val="33"/>
  </w:num>
  <w:num w:numId="19">
    <w:abstractNumId w:val="5"/>
  </w:num>
  <w:num w:numId="20">
    <w:abstractNumId w:val="12"/>
  </w:num>
  <w:num w:numId="21">
    <w:abstractNumId w:val="8"/>
  </w:num>
  <w:num w:numId="22">
    <w:abstractNumId w:val="11"/>
  </w:num>
  <w:num w:numId="23">
    <w:abstractNumId w:val="25"/>
  </w:num>
  <w:num w:numId="24">
    <w:abstractNumId w:val="18"/>
  </w:num>
  <w:num w:numId="25">
    <w:abstractNumId w:val="27"/>
  </w:num>
  <w:num w:numId="26">
    <w:abstractNumId w:val="30"/>
  </w:num>
  <w:num w:numId="27">
    <w:abstractNumId w:val="20"/>
  </w:num>
  <w:num w:numId="28">
    <w:abstractNumId w:val="24"/>
  </w:num>
  <w:num w:numId="29">
    <w:abstractNumId w:val="14"/>
  </w:num>
  <w:num w:numId="30">
    <w:abstractNumId w:val="7"/>
  </w:num>
  <w:num w:numId="31">
    <w:abstractNumId w:val="16"/>
  </w:num>
  <w:num w:numId="32">
    <w:abstractNumId w:val="13"/>
  </w:num>
  <w:num w:numId="33">
    <w:abstractNumId w:val="21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237C5"/>
    <w:rsid w:val="00003047"/>
    <w:rsid w:val="0002499E"/>
    <w:rsid w:val="00050F77"/>
    <w:rsid w:val="00054621"/>
    <w:rsid w:val="00085185"/>
    <w:rsid w:val="00085328"/>
    <w:rsid w:val="000A1750"/>
    <w:rsid w:val="000B3C62"/>
    <w:rsid w:val="000B4D04"/>
    <w:rsid w:val="000C476A"/>
    <w:rsid w:val="000E0C8D"/>
    <w:rsid w:val="000E2023"/>
    <w:rsid w:val="000E7454"/>
    <w:rsid w:val="000F28AC"/>
    <w:rsid w:val="000F30AF"/>
    <w:rsid w:val="00124312"/>
    <w:rsid w:val="00130AFB"/>
    <w:rsid w:val="001639CA"/>
    <w:rsid w:val="00175205"/>
    <w:rsid w:val="0018372F"/>
    <w:rsid w:val="00187506"/>
    <w:rsid w:val="001878A5"/>
    <w:rsid w:val="001972BB"/>
    <w:rsid w:val="001B0089"/>
    <w:rsid w:val="001C3B1D"/>
    <w:rsid w:val="001E5026"/>
    <w:rsid w:val="001F2ADE"/>
    <w:rsid w:val="00253FCA"/>
    <w:rsid w:val="0026336A"/>
    <w:rsid w:val="002637B8"/>
    <w:rsid w:val="00281DFF"/>
    <w:rsid w:val="0028452D"/>
    <w:rsid w:val="00286AB4"/>
    <w:rsid w:val="002B0631"/>
    <w:rsid w:val="002B4CD4"/>
    <w:rsid w:val="002D1765"/>
    <w:rsid w:val="002D51F2"/>
    <w:rsid w:val="002E625F"/>
    <w:rsid w:val="00307C1C"/>
    <w:rsid w:val="003352AF"/>
    <w:rsid w:val="003408FD"/>
    <w:rsid w:val="00342F9D"/>
    <w:rsid w:val="00350472"/>
    <w:rsid w:val="003513D0"/>
    <w:rsid w:val="0035174E"/>
    <w:rsid w:val="00361219"/>
    <w:rsid w:val="00362CAE"/>
    <w:rsid w:val="00363EF9"/>
    <w:rsid w:val="00367B00"/>
    <w:rsid w:val="003834D4"/>
    <w:rsid w:val="00383BDE"/>
    <w:rsid w:val="00390B30"/>
    <w:rsid w:val="003B705A"/>
    <w:rsid w:val="003D07C6"/>
    <w:rsid w:val="003F33F0"/>
    <w:rsid w:val="00404A7B"/>
    <w:rsid w:val="00423EDE"/>
    <w:rsid w:val="004341CE"/>
    <w:rsid w:val="004347EC"/>
    <w:rsid w:val="00443404"/>
    <w:rsid w:val="004474BA"/>
    <w:rsid w:val="0046410F"/>
    <w:rsid w:val="0048212A"/>
    <w:rsid w:val="00486FD2"/>
    <w:rsid w:val="00494E91"/>
    <w:rsid w:val="004A3BFB"/>
    <w:rsid w:val="004A5CA9"/>
    <w:rsid w:val="004B461B"/>
    <w:rsid w:val="004B59E2"/>
    <w:rsid w:val="004D0887"/>
    <w:rsid w:val="004D3886"/>
    <w:rsid w:val="004D4805"/>
    <w:rsid w:val="004F5910"/>
    <w:rsid w:val="004F7F25"/>
    <w:rsid w:val="00502A59"/>
    <w:rsid w:val="00505BF3"/>
    <w:rsid w:val="00513895"/>
    <w:rsid w:val="005237C5"/>
    <w:rsid w:val="00530D67"/>
    <w:rsid w:val="00532E96"/>
    <w:rsid w:val="005349B9"/>
    <w:rsid w:val="00535E00"/>
    <w:rsid w:val="00544F1D"/>
    <w:rsid w:val="0055573B"/>
    <w:rsid w:val="00561F74"/>
    <w:rsid w:val="00565A12"/>
    <w:rsid w:val="00575C15"/>
    <w:rsid w:val="0058154C"/>
    <w:rsid w:val="00594155"/>
    <w:rsid w:val="005C76B9"/>
    <w:rsid w:val="005D5AAC"/>
    <w:rsid w:val="00631E21"/>
    <w:rsid w:val="006446BB"/>
    <w:rsid w:val="00655D15"/>
    <w:rsid w:val="006811CC"/>
    <w:rsid w:val="00687C7A"/>
    <w:rsid w:val="006C1230"/>
    <w:rsid w:val="006C47B6"/>
    <w:rsid w:val="006E1B8C"/>
    <w:rsid w:val="0071555C"/>
    <w:rsid w:val="007611CA"/>
    <w:rsid w:val="0076739F"/>
    <w:rsid w:val="007742D5"/>
    <w:rsid w:val="00786291"/>
    <w:rsid w:val="00795F45"/>
    <w:rsid w:val="007A4F09"/>
    <w:rsid w:val="007D2713"/>
    <w:rsid w:val="007E083F"/>
    <w:rsid w:val="007E165C"/>
    <w:rsid w:val="007E19E7"/>
    <w:rsid w:val="007E4440"/>
    <w:rsid w:val="007E798C"/>
    <w:rsid w:val="007F26CC"/>
    <w:rsid w:val="007F69BD"/>
    <w:rsid w:val="007F7B67"/>
    <w:rsid w:val="0082454C"/>
    <w:rsid w:val="0084732A"/>
    <w:rsid w:val="00851F56"/>
    <w:rsid w:val="00877E2A"/>
    <w:rsid w:val="0088158C"/>
    <w:rsid w:val="008A5483"/>
    <w:rsid w:val="008D5141"/>
    <w:rsid w:val="008E2286"/>
    <w:rsid w:val="00900AB8"/>
    <w:rsid w:val="00903A3F"/>
    <w:rsid w:val="009230E4"/>
    <w:rsid w:val="009315E4"/>
    <w:rsid w:val="00934CB3"/>
    <w:rsid w:val="00957F35"/>
    <w:rsid w:val="00963835"/>
    <w:rsid w:val="00975B29"/>
    <w:rsid w:val="009A4436"/>
    <w:rsid w:val="009B6524"/>
    <w:rsid w:val="009C4B8A"/>
    <w:rsid w:val="009D7477"/>
    <w:rsid w:val="009E76F5"/>
    <w:rsid w:val="00A0731D"/>
    <w:rsid w:val="00A15191"/>
    <w:rsid w:val="00A1566B"/>
    <w:rsid w:val="00A32E9B"/>
    <w:rsid w:val="00A3515B"/>
    <w:rsid w:val="00A404CD"/>
    <w:rsid w:val="00A6144E"/>
    <w:rsid w:val="00A63DBC"/>
    <w:rsid w:val="00A640E2"/>
    <w:rsid w:val="00A65149"/>
    <w:rsid w:val="00A679FF"/>
    <w:rsid w:val="00A7543F"/>
    <w:rsid w:val="00A84399"/>
    <w:rsid w:val="00A87BFD"/>
    <w:rsid w:val="00A87F05"/>
    <w:rsid w:val="00A902C8"/>
    <w:rsid w:val="00AB4D19"/>
    <w:rsid w:val="00AC2F0E"/>
    <w:rsid w:val="00AC3EA0"/>
    <w:rsid w:val="00AD680B"/>
    <w:rsid w:val="00AE35CC"/>
    <w:rsid w:val="00B008DF"/>
    <w:rsid w:val="00B210AC"/>
    <w:rsid w:val="00B3343F"/>
    <w:rsid w:val="00B341A9"/>
    <w:rsid w:val="00B3510F"/>
    <w:rsid w:val="00B52F01"/>
    <w:rsid w:val="00B55EE4"/>
    <w:rsid w:val="00BB5D79"/>
    <w:rsid w:val="00BC01A0"/>
    <w:rsid w:val="00BC4C6F"/>
    <w:rsid w:val="00BD5E13"/>
    <w:rsid w:val="00BF27D6"/>
    <w:rsid w:val="00C02DAD"/>
    <w:rsid w:val="00C34755"/>
    <w:rsid w:val="00C45B1A"/>
    <w:rsid w:val="00C6232D"/>
    <w:rsid w:val="00C7232C"/>
    <w:rsid w:val="00C91C97"/>
    <w:rsid w:val="00CC09E7"/>
    <w:rsid w:val="00CD3BBB"/>
    <w:rsid w:val="00CE1997"/>
    <w:rsid w:val="00CF4BF5"/>
    <w:rsid w:val="00D11CF4"/>
    <w:rsid w:val="00D46EDE"/>
    <w:rsid w:val="00D52AB6"/>
    <w:rsid w:val="00D628A8"/>
    <w:rsid w:val="00D66097"/>
    <w:rsid w:val="00D87C13"/>
    <w:rsid w:val="00DA5CE0"/>
    <w:rsid w:val="00E1348D"/>
    <w:rsid w:val="00E4262E"/>
    <w:rsid w:val="00E457A9"/>
    <w:rsid w:val="00E51B81"/>
    <w:rsid w:val="00E67984"/>
    <w:rsid w:val="00E72BB3"/>
    <w:rsid w:val="00E8352B"/>
    <w:rsid w:val="00E91541"/>
    <w:rsid w:val="00EA0441"/>
    <w:rsid w:val="00EC272F"/>
    <w:rsid w:val="00EC7EBB"/>
    <w:rsid w:val="00EF1DB5"/>
    <w:rsid w:val="00EF71EB"/>
    <w:rsid w:val="00F03F41"/>
    <w:rsid w:val="00F07974"/>
    <w:rsid w:val="00F213D8"/>
    <w:rsid w:val="00F419AC"/>
    <w:rsid w:val="00F5697A"/>
    <w:rsid w:val="00FD0467"/>
    <w:rsid w:val="00FE3283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35922BC-49E6-4AC3-984E-2E745BE5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0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4">
    <w:name w:val="heading 4"/>
    <w:link w:val="Heading4Char"/>
    <w:semiHidden/>
    <w:unhideWhenUsed/>
    <w:qFormat/>
    <w:rsid w:val="00A640E2"/>
    <w:pPr>
      <w:outlineLvl w:val="3"/>
    </w:pPr>
    <w:rPr>
      <w:rFonts w:ascii="Franklin Gothic Demi Cond" w:hAnsi="Franklin Gothic Demi Cond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304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30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C76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74BA"/>
    <w:pPr>
      <w:ind w:left="720"/>
      <w:contextualSpacing/>
    </w:pPr>
  </w:style>
  <w:style w:type="paragraph" w:customStyle="1" w:styleId="Bulletedlistlastitem">
    <w:name w:val="Bulleted list last item"/>
    <w:basedOn w:val="Normal"/>
    <w:rsid w:val="00D87C13"/>
    <w:pPr>
      <w:widowControl/>
      <w:numPr>
        <w:numId w:val="28"/>
      </w:numPr>
      <w:overflowPunct/>
      <w:autoSpaceDE/>
      <w:autoSpaceDN/>
      <w:adjustRightInd/>
      <w:spacing w:before="20" w:after="120"/>
    </w:pPr>
    <w:rPr>
      <w:rFonts w:ascii="Garamond" w:hAnsi="Garamond" w:cs="Arial"/>
      <w:kern w:val="0"/>
    </w:rPr>
  </w:style>
  <w:style w:type="numbering" w:customStyle="1" w:styleId="Bulletedlist">
    <w:name w:val="Bulleted list"/>
    <w:basedOn w:val="NoList"/>
    <w:rsid w:val="00D87C13"/>
    <w:pPr>
      <w:numPr>
        <w:numId w:val="27"/>
      </w:numPr>
    </w:pPr>
  </w:style>
  <w:style w:type="paragraph" w:styleId="BodyText3">
    <w:name w:val="Body Text 3"/>
    <w:link w:val="BodyText3Char"/>
    <w:unhideWhenUsed/>
    <w:rsid w:val="00900AB8"/>
    <w:rPr>
      <w:color w:val="000000"/>
      <w:kern w:val="28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900AB8"/>
    <w:rPr>
      <w:color w:val="000000"/>
      <w:kern w:val="28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A640E2"/>
    <w:rPr>
      <w:rFonts w:ascii="Franklin Gothic Demi Cond" w:hAnsi="Franklin Gothic Demi Cond"/>
      <w:color w:val="000000"/>
      <w:kern w:val="28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\AppData\Roaming\Microsoft\Templates\Administrative%20Coordina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CFAE-5319-4E65-B0C3-8623D407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Coordinator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Charisa Fussell</vt:lpstr>
    </vt:vector>
  </TitlesOfParts>
  <Company>KORECT.COM</Company>
  <LinksUpToDate>false</LinksUpToDate>
  <CharactersWithSpaces>1699</CharactersWithSpaces>
  <SharedDoc>false</SharedDoc>
  <HLinks>
    <vt:vector size="6" baseType="variant">
      <vt:variant>
        <vt:i4>3932245</vt:i4>
      </vt:variant>
      <vt:variant>
        <vt:i4>0</vt:i4>
      </vt:variant>
      <vt:variant>
        <vt:i4>0</vt:i4>
      </vt:variant>
      <vt:variant>
        <vt:i4>5</vt:i4>
      </vt:variant>
      <vt:variant>
        <vt:lpwstr>mailto:charisa.fussell@umassmed.edu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Charisa Fussell</dc:title>
  <dc:creator>Marcel</dc:creator>
  <cp:lastModifiedBy>Bami omere</cp:lastModifiedBy>
  <cp:revision>2</cp:revision>
  <cp:lastPrinted>2008-07-01T19:16:00Z</cp:lastPrinted>
  <dcterms:created xsi:type="dcterms:W3CDTF">2015-02-10T08:12:00Z</dcterms:created>
  <dcterms:modified xsi:type="dcterms:W3CDTF">2015-02-10T08:12:00Z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TC300030341033</vt:lpwstr>
  </property>
</Properties>
</file>