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82228" w14:textId="77777777" w:rsidR="00A55F80" w:rsidRPr="00DE4D60" w:rsidRDefault="008B0A4F" w:rsidP="00A55F80">
      <w:pPr>
        <w:pStyle w:val="Heading3"/>
        <w:pBdr>
          <w:top w:val="none" w:sz="0" w:space="0" w:color="auto"/>
          <w:bottom w:val="none" w:sz="0" w:space="0" w:color="auto"/>
        </w:pBdr>
        <w:rPr>
          <w:sz w:val="36"/>
          <w:szCs w:val="30"/>
        </w:rPr>
      </w:pPr>
      <w:r w:rsidRPr="00DE4D60">
        <w:rPr>
          <w:sz w:val="36"/>
          <w:szCs w:val="30"/>
        </w:rPr>
        <w:t>Landon M Talbott</w:t>
      </w:r>
    </w:p>
    <w:p w14:paraId="036326FC" w14:textId="34737A14" w:rsidR="002E7BA4" w:rsidRPr="00DE4D60" w:rsidRDefault="000539CB" w:rsidP="00A55F80">
      <w:pPr>
        <w:pBdr>
          <w:top w:val="single" w:sz="4" w:space="1" w:color="auto"/>
        </w:pBdr>
        <w:spacing w:after="0" w:line="240" w:lineRule="auto"/>
        <w:jc w:val="center"/>
        <w:rPr>
          <w:rFonts w:ascii="Book Antiqua" w:eastAsia="MS Mincho" w:hAnsi="Book Antiqua"/>
          <w:sz w:val="20"/>
          <w:szCs w:val="20"/>
        </w:rPr>
      </w:pPr>
      <w:r>
        <w:rPr>
          <w:rFonts w:ascii="Book Antiqua" w:eastAsia="MS Mincho" w:hAnsi="Book Antiqua"/>
          <w:sz w:val="20"/>
          <w:szCs w:val="20"/>
        </w:rPr>
        <w:t>3500 Rockmont Dr. Unit 4208</w:t>
      </w:r>
      <w:r w:rsidR="002F6E6D" w:rsidRPr="00DE4D60">
        <w:rPr>
          <w:rFonts w:ascii="Book Antiqua" w:eastAsia="MS Mincho" w:hAnsi="Book Antiqua"/>
          <w:sz w:val="20"/>
          <w:szCs w:val="20"/>
        </w:rPr>
        <w:t xml:space="preserve"> </w:t>
      </w:r>
      <w:r w:rsidR="00044756" w:rsidRPr="00DE4D60">
        <w:rPr>
          <w:rFonts w:ascii="Book Antiqua" w:eastAsia="MS Mincho" w:hAnsi="Book Antiqua"/>
          <w:position w:val="2"/>
          <w:sz w:val="16"/>
          <w:szCs w:val="20"/>
        </w:rPr>
        <w:t>│</w:t>
      </w:r>
      <w:r w:rsidR="00A55F80" w:rsidRPr="00DE4D60">
        <w:rPr>
          <w:rFonts w:ascii="Book Antiqua" w:eastAsia="MS Mincho" w:hAnsi="Book Antiqua"/>
          <w:sz w:val="20"/>
          <w:szCs w:val="20"/>
        </w:rPr>
        <w:t xml:space="preserve"> </w:t>
      </w:r>
      <w:r>
        <w:rPr>
          <w:rFonts w:ascii="Book Antiqua" w:eastAsia="MS Mincho" w:hAnsi="Book Antiqua"/>
          <w:sz w:val="20"/>
          <w:szCs w:val="20"/>
        </w:rPr>
        <w:t>Denver, CO 80202</w:t>
      </w:r>
    </w:p>
    <w:p w14:paraId="0DDB4BD8" w14:textId="36841927" w:rsidR="00A55F80" w:rsidRPr="00DE4D60" w:rsidRDefault="00F20E97" w:rsidP="00A55F80">
      <w:pPr>
        <w:pBdr>
          <w:top w:val="single" w:sz="4" w:space="1" w:color="auto"/>
        </w:pBdr>
        <w:spacing w:after="0" w:line="240" w:lineRule="auto"/>
        <w:jc w:val="center"/>
        <w:rPr>
          <w:rFonts w:ascii="Book Antiqua" w:eastAsia="MS Mincho" w:hAnsi="Book Antiqua"/>
          <w:position w:val="2"/>
          <w:sz w:val="20"/>
          <w:szCs w:val="20"/>
        </w:rPr>
      </w:pPr>
      <w:r>
        <w:rPr>
          <w:rFonts w:ascii="Book Antiqua" w:eastAsia="MS Mincho" w:hAnsi="Book Antiqua"/>
          <w:sz w:val="20"/>
          <w:szCs w:val="20"/>
        </w:rPr>
        <w:t>(303) 356-9566</w:t>
      </w:r>
      <w:r w:rsidR="005F2BEB" w:rsidRPr="00DE4D60">
        <w:rPr>
          <w:rFonts w:ascii="Book Antiqua" w:eastAsia="MS Mincho" w:hAnsi="Book Antiqua"/>
          <w:sz w:val="20"/>
          <w:szCs w:val="20"/>
        </w:rPr>
        <w:t xml:space="preserve"> </w:t>
      </w:r>
      <w:r w:rsidR="00044756" w:rsidRPr="00DE4D60">
        <w:rPr>
          <w:rFonts w:ascii="Book Antiqua" w:eastAsia="MS Mincho" w:hAnsi="Book Antiqua"/>
          <w:position w:val="2"/>
          <w:sz w:val="16"/>
          <w:szCs w:val="20"/>
        </w:rPr>
        <w:t>│</w:t>
      </w:r>
      <w:r w:rsidR="00B37CC4" w:rsidRPr="00DE4D60">
        <w:rPr>
          <w:rFonts w:ascii="Book Antiqua" w:eastAsia="MS Mincho" w:hAnsi="Book Antiqua"/>
          <w:position w:val="2"/>
          <w:sz w:val="20"/>
          <w:szCs w:val="20"/>
        </w:rPr>
        <w:t xml:space="preserve"> </w:t>
      </w:r>
      <w:r w:rsidR="005F2BEB" w:rsidRPr="00DE4D60">
        <w:rPr>
          <w:rFonts w:ascii="Book Antiqua" w:eastAsia="MS Mincho" w:hAnsi="Book Antiqua"/>
          <w:position w:val="2"/>
          <w:sz w:val="20"/>
          <w:szCs w:val="20"/>
        </w:rPr>
        <w:t>landon_888@yahoo.com</w:t>
      </w:r>
    </w:p>
    <w:p w14:paraId="30F95D16" w14:textId="77777777" w:rsidR="005F2BEB" w:rsidRPr="00DE4D60" w:rsidRDefault="005F2BEB" w:rsidP="00A55F80">
      <w:pPr>
        <w:pStyle w:val="Heading5"/>
        <w:tabs>
          <w:tab w:val="right" w:pos="8820"/>
        </w:tabs>
        <w:rPr>
          <w:rFonts w:ascii="Book Antiqua" w:hAnsi="Book Antiqua"/>
          <w:smallCaps/>
          <w:sz w:val="26"/>
          <w:szCs w:val="26"/>
        </w:rPr>
      </w:pPr>
    </w:p>
    <w:p w14:paraId="6974D0A2" w14:textId="77777777" w:rsidR="00A55F80" w:rsidRPr="00DE4D60" w:rsidRDefault="00C11A36" w:rsidP="00A55F80">
      <w:pPr>
        <w:pStyle w:val="Heading5"/>
        <w:tabs>
          <w:tab w:val="right" w:pos="8820"/>
        </w:tabs>
        <w:rPr>
          <w:rFonts w:ascii="Book Antiqua" w:hAnsi="Book Antiqua"/>
          <w:smallCaps/>
          <w:sz w:val="26"/>
          <w:szCs w:val="26"/>
        </w:rPr>
      </w:pPr>
      <w:r w:rsidRPr="00DE4D60">
        <w:rPr>
          <w:rFonts w:ascii="Book Antiqua" w:hAnsi="Book Antiqua"/>
          <w:smallCaps/>
          <w:sz w:val="26"/>
          <w:szCs w:val="26"/>
        </w:rPr>
        <w:t>Administrative</w:t>
      </w:r>
      <w:r w:rsidR="005F2BEB" w:rsidRPr="00DE4D60">
        <w:rPr>
          <w:rFonts w:ascii="Book Antiqua" w:hAnsi="Book Antiqua"/>
          <w:smallCaps/>
          <w:sz w:val="26"/>
          <w:szCs w:val="26"/>
        </w:rPr>
        <w:t xml:space="preserve"> Assistant</w:t>
      </w:r>
    </w:p>
    <w:p w14:paraId="4174C72B" w14:textId="77777777" w:rsidR="00A55F80" w:rsidRPr="00DE4D60" w:rsidRDefault="00C11A36" w:rsidP="00A55F80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0"/>
          <w:szCs w:val="20"/>
          <w:highlight w:val="yellow"/>
        </w:rPr>
      </w:pPr>
      <w:r w:rsidRPr="00DE4D60">
        <w:rPr>
          <w:rFonts w:ascii="Book Antiqua" w:hAnsi="Book Antiqua"/>
          <w:b/>
          <w:sz w:val="20"/>
          <w:szCs w:val="20"/>
        </w:rPr>
        <w:t>Office Management</w:t>
      </w:r>
      <w:r w:rsidR="00A55F80" w:rsidRPr="00DE4D60">
        <w:rPr>
          <w:rFonts w:ascii="Book Antiqua" w:hAnsi="Book Antiqua"/>
          <w:b/>
          <w:sz w:val="20"/>
          <w:szCs w:val="20"/>
        </w:rPr>
        <w:t xml:space="preserve"> | </w:t>
      </w:r>
      <w:r w:rsidRPr="00DE4D60">
        <w:rPr>
          <w:rFonts w:ascii="Book Antiqua" w:hAnsi="Book Antiqua"/>
          <w:b/>
          <w:sz w:val="20"/>
          <w:szCs w:val="20"/>
        </w:rPr>
        <w:t>HR Assistance</w:t>
      </w:r>
      <w:r w:rsidR="00A55F80" w:rsidRPr="00DE4D60">
        <w:rPr>
          <w:rFonts w:ascii="Book Antiqua" w:hAnsi="Book Antiqua"/>
          <w:b/>
          <w:sz w:val="20"/>
          <w:szCs w:val="20"/>
        </w:rPr>
        <w:t xml:space="preserve"> | </w:t>
      </w:r>
      <w:r w:rsidR="000D1289" w:rsidRPr="00DE4D60">
        <w:rPr>
          <w:rFonts w:ascii="Book Antiqua" w:eastAsia="Calibri" w:hAnsi="Book Antiqua" w:cs="Times New Roman"/>
          <w:b/>
          <w:sz w:val="20"/>
          <w:szCs w:val="20"/>
        </w:rPr>
        <w:t>Legal Clerk</w:t>
      </w:r>
    </w:p>
    <w:p w14:paraId="3809A12D" w14:textId="77777777" w:rsidR="00A55F80" w:rsidRPr="00DE4D60" w:rsidRDefault="00A55F80" w:rsidP="00A55F80">
      <w:pPr>
        <w:spacing w:after="0" w:line="240" w:lineRule="auto"/>
        <w:rPr>
          <w:rFonts w:ascii="Book Antiqua" w:eastAsia="Calibri" w:hAnsi="Book Antiqua" w:cs="Times New Roman"/>
          <w:spacing w:val="30"/>
          <w:sz w:val="12"/>
          <w:szCs w:val="12"/>
          <w:highlight w:val="yellow"/>
        </w:rPr>
      </w:pPr>
    </w:p>
    <w:p w14:paraId="64790C0B" w14:textId="77777777" w:rsidR="00A55F80" w:rsidRPr="00DE4D60" w:rsidRDefault="000D1289" w:rsidP="00A55F80">
      <w:pPr>
        <w:pStyle w:val="BodyText"/>
        <w:rPr>
          <w:szCs w:val="20"/>
        </w:rPr>
      </w:pPr>
      <w:r w:rsidRPr="00DE4D60">
        <w:rPr>
          <w:szCs w:val="20"/>
        </w:rPr>
        <w:t>Energetic and disciplined Administrative Assistant, serving as the backbone to the modern office space and maintaining organizational objectives.</w:t>
      </w:r>
      <w:r w:rsidR="00A55F80" w:rsidRPr="00DE4D60">
        <w:rPr>
          <w:szCs w:val="20"/>
        </w:rPr>
        <w:t xml:space="preserve"> </w:t>
      </w:r>
      <w:r w:rsidRPr="00DE4D60">
        <w:rPr>
          <w:szCs w:val="20"/>
        </w:rPr>
        <w:t xml:space="preserve">Skilled in personal, executive, and general office support, </w:t>
      </w:r>
      <w:r w:rsidR="00233511" w:rsidRPr="00DE4D60">
        <w:rPr>
          <w:szCs w:val="20"/>
        </w:rPr>
        <w:t xml:space="preserve">combining an </w:t>
      </w:r>
      <w:r w:rsidR="00A55F80" w:rsidRPr="00DE4D60">
        <w:rPr>
          <w:szCs w:val="20"/>
        </w:rPr>
        <w:t xml:space="preserve">expertise in </w:t>
      </w:r>
      <w:r w:rsidR="00233511" w:rsidRPr="00DE4D60">
        <w:rPr>
          <w:szCs w:val="20"/>
        </w:rPr>
        <w:t xml:space="preserve">legal terminology with multifaceted knowledge of office automation and strong customer service skills.  </w:t>
      </w:r>
      <w:r w:rsidR="00A3465F" w:rsidRPr="00DE4D60">
        <w:rPr>
          <w:szCs w:val="20"/>
        </w:rPr>
        <w:t>C</w:t>
      </w:r>
      <w:r w:rsidR="00A55F80" w:rsidRPr="00DE4D60">
        <w:rPr>
          <w:szCs w:val="20"/>
        </w:rPr>
        <w:t>ollabor</w:t>
      </w:r>
      <w:r w:rsidR="00A3465F" w:rsidRPr="00DE4D60">
        <w:rPr>
          <w:szCs w:val="20"/>
        </w:rPr>
        <w:t xml:space="preserve">ates </w:t>
      </w:r>
      <w:r w:rsidR="00A55F80" w:rsidRPr="00DE4D60">
        <w:rPr>
          <w:szCs w:val="20"/>
        </w:rPr>
        <w:t xml:space="preserve">with all members of the organization to </w:t>
      </w:r>
      <w:r w:rsidR="00111D81" w:rsidRPr="00DE4D60">
        <w:rPr>
          <w:szCs w:val="20"/>
        </w:rPr>
        <w:t>streamline processes and achieve goals while remaining within budgetary constraints</w:t>
      </w:r>
      <w:r w:rsidR="00A55F80" w:rsidRPr="00DE4D60">
        <w:rPr>
          <w:szCs w:val="20"/>
        </w:rPr>
        <w:t xml:space="preserve">. </w:t>
      </w:r>
      <w:r w:rsidR="00BB57EF" w:rsidRPr="00DE4D60">
        <w:rPr>
          <w:szCs w:val="20"/>
        </w:rPr>
        <w:t>Possesses an excellent work ethic, integrity, sense of responsibility and ambition with exceptional organizational and communication skills.</w:t>
      </w:r>
      <w:r w:rsidR="00A55F80" w:rsidRPr="00DE4D60">
        <w:rPr>
          <w:szCs w:val="20"/>
        </w:rPr>
        <w:t xml:space="preserve"> Technical proficiency in </w:t>
      </w:r>
      <w:r w:rsidR="007D2408" w:rsidRPr="00DE4D60">
        <w:rPr>
          <w:szCs w:val="20"/>
        </w:rPr>
        <w:t>MS Word, Outlook, PowerPoint</w:t>
      </w:r>
      <w:r w:rsidR="00CD2E97" w:rsidRPr="00DE4D60">
        <w:rPr>
          <w:szCs w:val="20"/>
        </w:rPr>
        <w:t xml:space="preserve">, ASAP </w:t>
      </w:r>
      <w:r w:rsidR="00B062CC" w:rsidRPr="00DE4D60">
        <w:rPr>
          <w:szCs w:val="20"/>
        </w:rPr>
        <w:t xml:space="preserve">Web </w:t>
      </w:r>
      <w:r w:rsidR="00CD2E97" w:rsidRPr="00DE4D60">
        <w:rPr>
          <w:szCs w:val="20"/>
        </w:rPr>
        <w:t>and Internet</w:t>
      </w:r>
      <w:r w:rsidR="00A55F80" w:rsidRPr="00DE4D60">
        <w:rPr>
          <w:szCs w:val="20"/>
        </w:rPr>
        <w:t xml:space="preserve">. </w:t>
      </w:r>
    </w:p>
    <w:p w14:paraId="12CFF3E4" w14:textId="77777777" w:rsidR="00A55F80" w:rsidRPr="00DE4D60" w:rsidRDefault="00A55F80" w:rsidP="00A55F80">
      <w:pPr>
        <w:pStyle w:val="BodyText"/>
        <w:rPr>
          <w:szCs w:val="20"/>
        </w:rPr>
      </w:pPr>
    </w:p>
    <w:tbl>
      <w:tblPr>
        <w:tblW w:w="5215" w:type="pct"/>
        <w:tblLook w:val="04A0" w:firstRow="1" w:lastRow="0" w:firstColumn="1" w:lastColumn="0" w:noHBand="0" w:noVBand="1"/>
      </w:tblPr>
      <w:tblGrid>
        <w:gridCol w:w="3872"/>
        <w:gridCol w:w="3948"/>
        <w:gridCol w:w="3670"/>
      </w:tblGrid>
      <w:tr w:rsidR="007F1669" w:rsidRPr="00DE4D60" w14:paraId="4DA73656" w14:textId="77777777" w:rsidTr="00AB0D4F">
        <w:tc>
          <w:tcPr>
            <w:tcW w:w="1685" w:type="pct"/>
          </w:tcPr>
          <w:p w14:paraId="4ECC28E6" w14:textId="77777777" w:rsidR="007F1669" w:rsidRPr="00DE4D60" w:rsidRDefault="008E10AD" w:rsidP="00CF169D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Book Antiqua" w:hAnsi="Book Antiqua"/>
              </w:rPr>
            </w:pPr>
            <w:r w:rsidRPr="00DE4D60">
              <w:rPr>
                <w:rFonts w:ascii="Book Antiqua" w:hAnsi="Book Antiqua"/>
              </w:rPr>
              <w:t>Administrative</w:t>
            </w:r>
            <w:r w:rsidR="00111D81" w:rsidRPr="00DE4D60">
              <w:rPr>
                <w:rFonts w:ascii="Book Antiqua" w:hAnsi="Book Antiqua"/>
              </w:rPr>
              <w:t xml:space="preserve"> Assistance</w:t>
            </w:r>
          </w:p>
          <w:p w14:paraId="0949ECCE" w14:textId="77777777" w:rsidR="007F1669" w:rsidRPr="00DE4D60" w:rsidRDefault="005125F8" w:rsidP="00CF169D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</w:rPr>
            </w:pPr>
            <w:r w:rsidRPr="00DE4D60">
              <w:rPr>
                <w:rFonts w:ascii="Book Antiqua" w:hAnsi="Book Antiqua"/>
              </w:rPr>
              <w:t>Office Management</w:t>
            </w:r>
          </w:p>
          <w:p w14:paraId="740E47DD" w14:textId="77777777" w:rsidR="007F1669" w:rsidRPr="00DE4D60" w:rsidRDefault="00E108C7" w:rsidP="00CF169D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</w:rPr>
            </w:pPr>
            <w:r w:rsidRPr="00DE4D60">
              <w:rPr>
                <w:rFonts w:ascii="Book Antiqua" w:hAnsi="Book Antiqua"/>
              </w:rPr>
              <w:t>Cash Handling</w:t>
            </w:r>
          </w:p>
          <w:p w14:paraId="62E7EFDB" w14:textId="77777777" w:rsidR="007F1669" w:rsidRPr="00DE4D60" w:rsidRDefault="007F1669" w:rsidP="00CF169D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</w:rPr>
            </w:pPr>
            <w:r w:rsidRPr="00DE4D60">
              <w:rPr>
                <w:rFonts w:ascii="Book Antiqua" w:hAnsi="Book Antiqua"/>
              </w:rPr>
              <w:t>Industry Networking</w:t>
            </w:r>
          </w:p>
        </w:tc>
        <w:tc>
          <w:tcPr>
            <w:tcW w:w="1718" w:type="pct"/>
          </w:tcPr>
          <w:p w14:paraId="76E98716" w14:textId="77777777" w:rsidR="007F1669" w:rsidRPr="00DE4D60" w:rsidRDefault="005125F8" w:rsidP="00CF169D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Book Antiqua" w:hAnsi="Book Antiqua"/>
              </w:rPr>
            </w:pPr>
            <w:r w:rsidRPr="00DE4D60">
              <w:rPr>
                <w:rFonts w:ascii="Book Antiqua" w:hAnsi="Book Antiqua"/>
              </w:rPr>
              <w:t>Customer Service/Receptionist</w:t>
            </w:r>
          </w:p>
          <w:p w14:paraId="77F051B9" w14:textId="77777777" w:rsidR="007F1669" w:rsidRPr="00DE4D60" w:rsidRDefault="006607CD" w:rsidP="00CF169D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Book Antiqua" w:hAnsi="Book Antiqua"/>
              </w:rPr>
            </w:pPr>
            <w:r w:rsidRPr="00DE4D60">
              <w:rPr>
                <w:rFonts w:ascii="Book Antiqua" w:hAnsi="Book Antiqua"/>
              </w:rPr>
              <w:t>Retail</w:t>
            </w:r>
          </w:p>
          <w:p w14:paraId="597C146D" w14:textId="77777777" w:rsidR="007F1669" w:rsidRPr="00DE4D60" w:rsidRDefault="00E108C7" w:rsidP="00CF169D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Book Antiqua" w:hAnsi="Book Antiqua"/>
              </w:rPr>
            </w:pPr>
            <w:r w:rsidRPr="00DE4D60">
              <w:rPr>
                <w:rFonts w:ascii="Book Antiqua" w:hAnsi="Book Antiqua"/>
              </w:rPr>
              <w:t>Budgeting/Cost Cutting</w:t>
            </w:r>
          </w:p>
          <w:p w14:paraId="08287AEF" w14:textId="77777777" w:rsidR="007F1669" w:rsidRPr="00DE4D60" w:rsidRDefault="007F1669" w:rsidP="00CF169D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Book Antiqua" w:hAnsi="Book Antiqua"/>
              </w:rPr>
            </w:pPr>
            <w:r w:rsidRPr="00DE4D60">
              <w:rPr>
                <w:rFonts w:ascii="Book Antiqua" w:hAnsi="Book Antiqua"/>
              </w:rPr>
              <w:t>Integrity-Based Selling</w:t>
            </w:r>
          </w:p>
        </w:tc>
        <w:tc>
          <w:tcPr>
            <w:tcW w:w="1597" w:type="pct"/>
          </w:tcPr>
          <w:p w14:paraId="1400D46E" w14:textId="77777777" w:rsidR="007F1669" w:rsidRPr="00DE4D60" w:rsidRDefault="005125F8" w:rsidP="00CF169D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rPr>
                <w:rFonts w:ascii="Book Antiqua" w:hAnsi="Book Antiqua"/>
              </w:rPr>
            </w:pPr>
            <w:r w:rsidRPr="00DE4D60">
              <w:rPr>
                <w:rFonts w:ascii="Book Antiqua" w:hAnsi="Book Antiqua"/>
              </w:rPr>
              <w:t>Human Resources Clerk</w:t>
            </w:r>
          </w:p>
          <w:p w14:paraId="7EE23CE0" w14:textId="77777777" w:rsidR="007F1669" w:rsidRPr="00DE4D60" w:rsidRDefault="006607CD" w:rsidP="00CF169D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rPr>
                <w:rFonts w:ascii="Book Antiqua" w:hAnsi="Book Antiqua"/>
              </w:rPr>
            </w:pPr>
            <w:r w:rsidRPr="00DE4D60">
              <w:rPr>
                <w:rFonts w:ascii="Book Antiqua" w:hAnsi="Book Antiqua"/>
              </w:rPr>
              <w:t>Medical Front Office</w:t>
            </w:r>
          </w:p>
          <w:p w14:paraId="48465110" w14:textId="77777777" w:rsidR="007F1669" w:rsidRPr="00DE4D60" w:rsidRDefault="007F1669" w:rsidP="00CF169D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rPr>
                <w:rFonts w:ascii="Book Antiqua" w:hAnsi="Book Antiqua"/>
              </w:rPr>
            </w:pPr>
            <w:r w:rsidRPr="00DE4D60">
              <w:rPr>
                <w:rFonts w:ascii="Book Antiqua" w:hAnsi="Book Antiqua"/>
              </w:rPr>
              <w:t xml:space="preserve">Sales </w:t>
            </w:r>
            <w:r w:rsidR="003F18D1" w:rsidRPr="00DE4D60">
              <w:rPr>
                <w:rFonts w:ascii="Book Antiqua" w:hAnsi="Book Antiqua"/>
              </w:rPr>
              <w:t>Experience</w:t>
            </w:r>
          </w:p>
          <w:p w14:paraId="4CA0BE09" w14:textId="77777777" w:rsidR="007F1669" w:rsidRPr="00DE4D60" w:rsidRDefault="007F1669" w:rsidP="00CF169D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rPr>
                <w:rFonts w:ascii="Book Antiqua" w:hAnsi="Book Antiqua"/>
              </w:rPr>
            </w:pPr>
            <w:r w:rsidRPr="00DE4D60">
              <w:rPr>
                <w:rFonts w:ascii="Book Antiqua" w:hAnsi="Book Antiqua"/>
              </w:rPr>
              <w:t>Cold-Calling Proficiency</w:t>
            </w:r>
          </w:p>
        </w:tc>
      </w:tr>
    </w:tbl>
    <w:p w14:paraId="22DC5DA2" w14:textId="77777777" w:rsidR="00A55F80" w:rsidRPr="00DE4D60" w:rsidRDefault="00A55F80" w:rsidP="00A55F80">
      <w:pPr>
        <w:pStyle w:val="BodyText"/>
        <w:rPr>
          <w:szCs w:val="20"/>
        </w:rPr>
      </w:pPr>
    </w:p>
    <w:p w14:paraId="7B00C1E6" w14:textId="77777777" w:rsidR="00A55F80" w:rsidRPr="00DE4D60" w:rsidRDefault="00A55F80" w:rsidP="00A55F80">
      <w:pPr>
        <w:pStyle w:val="Heading1"/>
        <w:rPr>
          <w:szCs w:val="20"/>
        </w:rPr>
      </w:pPr>
      <w:r w:rsidRPr="00DE4D60">
        <w:rPr>
          <w:szCs w:val="20"/>
        </w:rPr>
        <w:t>Professional Experience</w:t>
      </w:r>
    </w:p>
    <w:p w14:paraId="671BA1A5" w14:textId="77777777" w:rsidR="00AB0D4F" w:rsidRDefault="00AB0D4F" w:rsidP="003B67EE">
      <w:p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b/>
          <w:sz w:val="20"/>
          <w:szCs w:val="20"/>
        </w:rPr>
        <w:t xml:space="preserve">ROCKY MOUNTAIN ORTHODONTICS, </w:t>
      </w:r>
      <w:r>
        <w:rPr>
          <w:rFonts w:ascii="Book Antiqua" w:eastAsia="Calibri" w:hAnsi="Book Antiqua" w:cs="Times New Roman"/>
          <w:sz w:val="20"/>
          <w:szCs w:val="20"/>
        </w:rPr>
        <w:t>Denver, CO                                                                  April 2014- present</w:t>
      </w:r>
    </w:p>
    <w:p w14:paraId="2A1511FB" w14:textId="77777777" w:rsidR="00AB0D4F" w:rsidRDefault="00AB0D4F" w:rsidP="003B67EE">
      <w:p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b/>
          <w:i/>
          <w:sz w:val="20"/>
          <w:szCs w:val="20"/>
        </w:rPr>
      </w:pPr>
      <w:r>
        <w:rPr>
          <w:rFonts w:ascii="Book Antiqua" w:eastAsia="Calibri" w:hAnsi="Book Antiqua" w:cs="Times New Roman"/>
          <w:b/>
          <w:i/>
          <w:sz w:val="20"/>
          <w:szCs w:val="20"/>
        </w:rPr>
        <w:t>Human Resources Assistant</w:t>
      </w:r>
    </w:p>
    <w:p w14:paraId="055F9843" w14:textId="77777777" w:rsidR="00520537" w:rsidRPr="00520537" w:rsidRDefault="00520537" w:rsidP="00520537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 w:rsidRPr="00520537">
        <w:rPr>
          <w:rFonts w:ascii="Book Antiqua" w:eastAsia="Calibri" w:hAnsi="Book Antiqua" w:cs="Times New Roman"/>
          <w:sz w:val="20"/>
          <w:szCs w:val="20"/>
        </w:rPr>
        <w:t>Employee orientations</w:t>
      </w:r>
    </w:p>
    <w:p w14:paraId="3F610028" w14:textId="7B5ABE2D" w:rsidR="00520537" w:rsidRDefault="00C546CF" w:rsidP="00520537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>Data E</w:t>
      </w:r>
      <w:r w:rsidR="00520537" w:rsidRPr="00520537">
        <w:rPr>
          <w:rFonts w:ascii="Book Antiqua" w:eastAsia="Calibri" w:hAnsi="Book Antiqua" w:cs="Times New Roman"/>
          <w:sz w:val="20"/>
          <w:szCs w:val="20"/>
        </w:rPr>
        <w:t>ntry</w:t>
      </w:r>
    </w:p>
    <w:p w14:paraId="0635EBC8" w14:textId="766F505A" w:rsidR="00C546CF" w:rsidRPr="00520537" w:rsidRDefault="00C546CF" w:rsidP="00520537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>Creating employee name badges</w:t>
      </w:r>
    </w:p>
    <w:p w14:paraId="074FD2C1" w14:textId="77777777" w:rsidR="00520537" w:rsidRPr="00520537" w:rsidRDefault="00520537" w:rsidP="00520537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 w:rsidRPr="00520537">
        <w:rPr>
          <w:rFonts w:ascii="Book Antiqua" w:eastAsia="Calibri" w:hAnsi="Book Antiqua" w:cs="Times New Roman"/>
          <w:sz w:val="20"/>
          <w:szCs w:val="20"/>
        </w:rPr>
        <w:t>HRIS</w:t>
      </w:r>
    </w:p>
    <w:p w14:paraId="1C54EFE3" w14:textId="77777777" w:rsidR="00520537" w:rsidRDefault="00520537" w:rsidP="00520537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 w:rsidRPr="00520537">
        <w:rPr>
          <w:rFonts w:ascii="Book Antiqua" w:eastAsia="Calibri" w:hAnsi="Book Antiqua" w:cs="Times New Roman"/>
          <w:sz w:val="20"/>
          <w:szCs w:val="20"/>
        </w:rPr>
        <w:t>Filing</w:t>
      </w:r>
    </w:p>
    <w:p w14:paraId="3A6B60EF" w14:textId="756A3987" w:rsidR="00C546CF" w:rsidRDefault="00C546CF" w:rsidP="00520537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>Warnings/Terminations</w:t>
      </w:r>
    </w:p>
    <w:p w14:paraId="4472711D" w14:textId="072DE1A3" w:rsidR="00C546CF" w:rsidRPr="00520537" w:rsidRDefault="00C546CF" w:rsidP="00520537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>Sorting and handing out employee paychecks and paystubs.</w:t>
      </w:r>
    </w:p>
    <w:p w14:paraId="01838CAB" w14:textId="77777777" w:rsidR="00520537" w:rsidRDefault="00520537" w:rsidP="00520537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 w:rsidRPr="00520537">
        <w:rPr>
          <w:rFonts w:ascii="Book Antiqua" w:eastAsia="Calibri" w:hAnsi="Book Antiqua" w:cs="Times New Roman"/>
          <w:sz w:val="20"/>
          <w:szCs w:val="20"/>
        </w:rPr>
        <w:t>Other HR duties as assigned</w:t>
      </w:r>
    </w:p>
    <w:p w14:paraId="31E0BC46" w14:textId="3C630337" w:rsidR="00B80676" w:rsidRPr="00520537" w:rsidRDefault="00B80676" w:rsidP="00520537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>Safety Committee Member</w:t>
      </w:r>
    </w:p>
    <w:p w14:paraId="2EB82E40" w14:textId="77777777" w:rsidR="00B062CC" w:rsidRPr="00AB0D4F" w:rsidRDefault="00B062CC" w:rsidP="00AB0D4F">
      <w:pPr>
        <w:pStyle w:val="ListParagraph"/>
        <w:numPr>
          <w:ilvl w:val="0"/>
          <w:numId w:val="9"/>
        </w:num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b/>
          <w:i/>
          <w:sz w:val="20"/>
          <w:szCs w:val="20"/>
        </w:rPr>
      </w:pPr>
    </w:p>
    <w:p w14:paraId="526C4A33" w14:textId="77777777" w:rsidR="00A55F80" w:rsidRPr="00DE4D60" w:rsidRDefault="00B062CC" w:rsidP="003B67EE">
      <w:p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 w:rsidRPr="00DE4D60">
        <w:rPr>
          <w:rFonts w:ascii="Book Antiqua" w:eastAsia="Calibri" w:hAnsi="Book Antiqua" w:cs="Times New Roman"/>
          <w:b/>
          <w:sz w:val="20"/>
          <w:szCs w:val="20"/>
        </w:rPr>
        <w:t>HERTZ CORPORATION</w:t>
      </w:r>
      <w:r w:rsidR="00803CA3" w:rsidRPr="00DE4D60">
        <w:rPr>
          <w:rFonts w:ascii="Book Antiqua" w:eastAsia="Calibri" w:hAnsi="Book Antiqua" w:cs="Times New Roman"/>
          <w:b/>
          <w:sz w:val="20"/>
          <w:szCs w:val="20"/>
        </w:rPr>
        <w:t xml:space="preserve">, </w:t>
      </w:r>
      <w:r w:rsidR="00803CA3" w:rsidRPr="00DE4D60">
        <w:rPr>
          <w:rFonts w:ascii="Book Antiqua" w:eastAsia="Calibri" w:hAnsi="Book Antiqua" w:cs="Times New Roman"/>
          <w:sz w:val="20"/>
          <w:szCs w:val="20"/>
        </w:rPr>
        <w:t>Denver, CO</w:t>
      </w:r>
      <w:r w:rsidR="00A55F80" w:rsidRPr="00DE4D60">
        <w:rPr>
          <w:rFonts w:ascii="Book Antiqua" w:hAnsi="Book Antiqua"/>
          <w:sz w:val="20"/>
          <w:szCs w:val="20"/>
        </w:rPr>
        <w:tab/>
      </w:r>
      <w:r w:rsidRPr="00DE4D60">
        <w:rPr>
          <w:rFonts w:ascii="Book Antiqua" w:hAnsi="Book Antiqua"/>
          <w:sz w:val="20"/>
          <w:szCs w:val="20"/>
        </w:rPr>
        <w:t>October 2011- February 2014</w:t>
      </w:r>
    </w:p>
    <w:p w14:paraId="1F6762FE" w14:textId="77777777" w:rsidR="00A55F80" w:rsidRPr="00DE4D60" w:rsidRDefault="00803CA3" w:rsidP="003B67EE">
      <w:pPr>
        <w:spacing w:after="0" w:line="240" w:lineRule="auto"/>
        <w:rPr>
          <w:rFonts w:ascii="Book Antiqua" w:eastAsia="Calibri" w:hAnsi="Book Antiqua" w:cs="Times New Roman"/>
          <w:iCs/>
          <w:color w:val="000000"/>
          <w:sz w:val="20"/>
          <w:szCs w:val="20"/>
        </w:rPr>
      </w:pPr>
      <w:r w:rsidRPr="00DE4D60">
        <w:rPr>
          <w:rFonts w:ascii="Book Antiqua" w:eastAsia="Calibri" w:hAnsi="Book Antiqua" w:cs="Book Antiqua"/>
          <w:b/>
          <w:i/>
          <w:iCs/>
          <w:color w:val="000000"/>
          <w:sz w:val="20"/>
          <w:szCs w:val="20"/>
        </w:rPr>
        <w:t>Gold Choice Customer Service Lead</w:t>
      </w:r>
    </w:p>
    <w:p w14:paraId="5C4D634B" w14:textId="77777777" w:rsidR="00B062CC" w:rsidRPr="00DE4D60" w:rsidRDefault="00B062CC" w:rsidP="00B062CC">
      <w:pPr>
        <w:pStyle w:val="BodyText"/>
        <w:numPr>
          <w:ilvl w:val="0"/>
          <w:numId w:val="7"/>
        </w:numPr>
        <w:rPr>
          <w:szCs w:val="20"/>
        </w:rPr>
      </w:pPr>
      <w:r w:rsidRPr="00DE4D60">
        <w:rPr>
          <w:bCs/>
        </w:rPr>
        <w:t>Provided expert-level customer service to valued Gold Members Accounts.</w:t>
      </w:r>
    </w:p>
    <w:p w14:paraId="1FE716DB" w14:textId="77777777" w:rsidR="00B062CC" w:rsidRPr="00DE4D60" w:rsidRDefault="00B062CC" w:rsidP="00B062CC">
      <w:pPr>
        <w:pStyle w:val="BodyText"/>
        <w:numPr>
          <w:ilvl w:val="0"/>
          <w:numId w:val="7"/>
        </w:numPr>
        <w:rPr>
          <w:szCs w:val="20"/>
        </w:rPr>
      </w:pPr>
      <w:r w:rsidRPr="00DE4D60">
        <w:rPr>
          <w:bCs/>
        </w:rPr>
        <w:t>Sales and customer service duties included upselling customers into larger vehicles, printing and voiding customer contracts, anticipating customer needs, and managing daily operations.</w:t>
      </w:r>
    </w:p>
    <w:p w14:paraId="7F648488" w14:textId="77777777" w:rsidR="00B062CC" w:rsidRPr="00DE4D60" w:rsidRDefault="00B062CC" w:rsidP="00B062CC">
      <w:pPr>
        <w:pStyle w:val="BodyText"/>
        <w:numPr>
          <w:ilvl w:val="0"/>
          <w:numId w:val="7"/>
        </w:numPr>
        <w:rPr>
          <w:szCs w:val="20"/>
        </w:rPr>
      </w:pPr>
      <w:r w:rsidRPr="00DE4D60">
        <w:rPr>
          <w:szCs w:val="20"/>
        </w:rPr>
        <w:t>Developed knowledge of ASAP Web.</w:t>
      </w:r>
    </w:p>
    <w:p w14:paraId="4E3D3F5B" w14:textId="77777777" w:rsidR="00A55F80" w:rsidRPr="00DE4D60" w:rsidRDefault="00A55F80" w:rsidP="003B67EE">
      <w:pPr>
        <w:spacing w:after="0" w:line="240" w:lineRule="auto"/>
        <w:rPr>
          <w:rFonts w:ascii="Book Antiqua" w:hAnsi="Book Antiqua" w:cs="Book Antiqua"/>
          <w:iCs/>
          <w:color w:val="000000"/>
          <w:sz w:val="20"/>
          <w:szCs w:val="20"/>
        </w:rPr>
      </w:pPr>
    </w:p>
    <w:p w14:paraId="1EB459E8" w14:textId="77777777" w:rsidR="00B735E7" w:rsidRPr="00DE4D60" w:rsidRDefault="00931D36" w:rsidP="00B735E7">
      <w:p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 w:rsidRPr="00DE4D60">
        <w:rPr>
          <w:rFonts w:ascii="Book Antiqua" w:eastAsia="Calibri" w:hAnsi="Book Antiqua" w:cs="Times New Roman"/>
          <w:b/>
          <w:sz w:val="20"/>
          <w:szCs w:val="20"/>
        </w:rPr>
        <w:t>JFK MEMORIAL HOSPITAL</w:t>
      </w:r>
      <w:r w:rsidR="0068617B" w:rsidRPr="00DE4D60">
        <w:rPr>
          <w:rFonts w:ascii="Book Antiqua" w:eastAsia="Calibri" w:hAnsi="Book Antiqua" w:cs="Times New Roman"/>
          <w:b/>
          <w:sz w:val="20"/>
          <w:szCs w:val="20"/>
        </w:rPr>
        <w:t xml:space="preserve">, </w:t>
      </w:r>
      <w:r w:rsidR="0068617B" w:rsidRPr="00DE4D60">
        <w:rPr>
          <w:rFonts w:ascii="Book Antiqua" w:eastAsia="Calibri" w:hAnsi="Book Antiqua" w:cs="Times New Roman"/>
          <w:sz w:val="20"/>
          <w:szCs w:val="20"/>
        </w:rPr>
        <w:t>Indio, CA</w:t>
      </w:r>
      <w:r w:rsidR="00B735E7" w:rsidRPr="00DE4D60">
        <w:rPr>
          <w:rFonts w:ascii="Book Antiqua" w:hAnsi="Book Antiqua"/>
          <w:sz w:val="20"/>
          <w:szCs w:val="20"/>
        </w:rPr>
        <w:tab/>
      </w:r>
      <w:r w:rsidRPr="00DE4D60">
        <w:rPr>
          <w:rFonts w:ascii="Book Antiqua" w:hAnsi="Book Antiqua"/>
          <w:sz w:val="20"/>
          <w:szCs w:val="20"/>
        </w:rPr>
        <w:t>January 2008 - August 2011</w:t>
      </w:r>
    </w:p>
    <w:p w14:paraId="07E9D694" w14:textId="77777777" w:rsidR="00A55F80" w:rsidRPr="00DE4D60" w:rsidRDefault="0068617B" w:rsidP="0068617B">
      <w:pPr>
        <w:spacing w:after="0" w:line="240" w:lineRule="auto"/>
        <w:rPr>
          <w:rFonts w:ascii="Book Antiqua" w:eastAsia="Calibri" w:hAnsi="Book Antiqua" w:cs="Times New Roman"/>
          <w:iCs/>
          <w:color w:val="000000"/>
          <w:sz w:val="20"/>
          <w:szCs w:val="20"/>
        </w:rPr>
      </w:pPr>
      <w:r w:rsidRPr="00DE4D60">
        <w:rPr>
          <w:rFonts w:ascii="Book Antiqua" w:eastAsia="Calibri" w:hAnsi="Book Antiqua" w:cs="Book Antiqua"/>
          <w:b/>
          <w:i/>
          <w:iCs/>
          <w:color w:val="000000"/>
          <w:sz w:val="20"/>
          <w:szCs w:val="20"/>
        </w:rPr>
        <w:t>Human Resources Assistant</w:t>
      </w:r>
    </w:p>
    <w:p w14:paraId="30D98F35" w14:textId="77777777" w:rsidR="00A55F80" w:rsidRPr="00DE4D60" w:rsidRDefault="00A55F80" w:rsidP="003B67EE">
      <w:pPr>
        <w:pStyle w:val="BodyText"/>
        <w:numPr>
          <w:ilvl w:val="0"/>
          <w:numId w:val="8"/>
        </w:numPr>
        <w:tabs>
          <w:tab w:val="clear" w:pos="720"/>
        </w:tabs>
        <w:rPr>
          <w:rFonts w:cs="Book Antiqua"/>
          <w:szCs w:val="20"/>
        </w:rPr>
      </w:pPr>
      <w:r w:rsidRPr="00DE4D60">
        <w:rPr>
          <w:rFonts w:cs="Book Antiqua"/>
          <w:szCs w:val="20"/>
        </w:rPr>
        <w:t xml:space="preserve">Served as the </w:t>
      </w:r>
      <w:r w:rsidR="009D7A7B" w:rsidRPr="00DE4D60">
        <w:rPr>
          <w:rFonts w:cs="Book Antiqua"/>
          <w:szCs w:val="20"/>
        </w:rPr>
        <w:t>HR assistant, reviewing employee files, managing office operations, and acting as the first point of contact between employees and HR management</w:t>
      </w:r>
      <w:r w:rsidRPr="00DE4D60">
        <w:rPr>
          <w:rFonts w:cs="Book Antiqua"/>
          <w:szCs w:val="20"/>
        </w:rPr>
        <w:t xml:space="preserve">. </w:t>
      </w:r>
    </w:p>
    <w:p w14:paraId="2557BADF" w14:textId="77777777" w:rsidR="00D94721" w:rsidRPr="00DE4D60" w:rsidRDefault="005C0777" w:rsidP="00D34D26">
      <w:pPr>
        <w:pStyle w:val="BodyText"/>
        <w:numPr>
          <w:ilvl w:val="0"/>
          <w:numId w:val="8"/>
        </w:numPr>
        <w:rPr>
          <w:rFonts w:cs="Book Antiqua"/>
          <w:szCs w:val="20"/>
        </w:rPr>
      </w:pPr>
      <w:r w:rsidRPr="00DE4D60">
        <w:rPr>
          <w:rFonts w:cs="Book Antiqua"/>
          <w:szCs w:val="20"/>
        </w:rPr>
        <w:t>Responded to employee inquiries, creating name badges, and performed data entry</w:t>
      </w:r>
      <w:r w:rsidR="00A55F80" w:rsidRPr="00DE4D60">
        <w:rPr>
          <w:rFonts w:cs="Book Antiqua"/>
          <w:szCs w:val="20"/>
        </w:rPr>
        <w:t>.</w:t>
      </w:r>
    </w:p>
    <w:p w14:paraId="31A8D5F4" w14:textId="77777777" w:rsidR="00D34D26" w:rsidRPr="00DE4D60" w:rsidRDefault="00D34D26" w:rsidP="00D94721">
      <w:pPr>
        <w:pStyle w:val="BodyText"/>
        <w:ind w:left="720"/>
        <w:rPr>
          <w:rFonts w:cs="Book Antiqua"/>
          <w:szCs w:val="20"/>
        </w:rPr>
      </w:pPr>
      <w:r w:rsidRPr="00DE4D60">
        <w:rPr>
          <w:bCs/>
        </w:rPr>
        <w:tab/>
      </w:r>
    </w:p>
    <w:p w14:paraId="3524BC6C" w14:textId="77777777" w:rsidR="00382911" w:rsidRPr="00DE4D60" w:rsidRDefault="00D34D26" w:rsidP="003B67EE">
      <w:pPr>
        <w:tabs>
          <w:tab w:val="right" w:pos="1080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 w:rsidRPr="00DE4D60">
        <w:rPr>
          <w:rFonts w:ascii="Book Antiqua" w:eastAsia="Calibri" w:hAnsi="Book Antiqua" w:cs="Times New Roman"/>
          <w:b/>
          <w:sz w:val="20"/>
          <w:szCs w:val="20"/>
        </w:rPr>
        <w:t xml:space="preserve">KMART, </w:t>
      </w:r>
      <w:r w:rsidRPr="00DE4D60">
        <w:rPr>
          <w:rFonts w:ascii="Book Antiqua" w:eastAsia="Calibri" w:hAnsi="Book Antiqua" w:cs="Times New Roman"/>
          <w:sz w:val="20"/>
          <w:szCs w:val="20"/>
        </w:rPr>
        <w:t>Burlington, IA</w:t>
      </w:r>
      <w:r w:rsidR="00382911" w:rsidRPr="00DE4D60">
        <w:rPr>
          <w:rFonts w:ascii="Book Antiqua" w:hAnsi="Book Antiqua"/>
          <w:sz w:val="20"/>
          <w:szCs w:val="20"/>
        </w:rPr>
        <w:tab/>
      </w:r>
      <w:r w:rsidR="00BC7597">
        <w:rPr>
          <w:rFonts w:ascii="Book Antiqua" w:hAnsi="Book Antiqua"/>
          <w:sz w:val="20"/>
          <w:szCs w:val="20"/>
        </w:rPr>
        <w:t>July 2004</w:t>
      </w:r>
      <w:r w:rsidR="00D94721" w:rsidRPr="00DE4D60">
        <w:rPr>
          <w:rFonts w:ascii="Book Antiqua" w:hAnsi="Book Antiqua"/>
          <w:sz w:val="20"/>
          <w:szCs w:val="20"/>
        </w:rPr>
        <w:t xml:space="preserve"> - December 2007</w:t>
      </w:r>
    </w:p>
    <w:p w14:paraId="5D5D3959" w14:textId="77777777" w:rsidR="00382911" w:rsidRPr="00DE4D60" w:rsidRDefault="00D34D26" w:rsidP="003B67EE">
      <w:pPr>
        <w:spacing w:after="0" w:line="240" w:lineRule="auto"/>
        <w:rPr>
          <w:rFonts w:ascii="Book Antiqua" w:eastAsia="Calibri" w:hAnsi="Book Antiqua" w:cs="Times New Roman"/>
          <w:iCs/>
          <w:color w:val="000000"/>
          <w:sz w:val="20"/>
          <w:szCs w:val="20"/>
        </w:rPr>
      </w:pPr>
      <w:r w:rsidRPr="00DE4D60">
        <w:rPr>
          <w:rFonts w:ascii="Book Antiqua" w:eastAsia="Calibri" w:hAnsi="Book Antiqua" w:cs="Book Antiqua"/>
          <w:b/>
          <w:i/>
          <w:iCs/>
          <w:color w:val="000000"/>
          <w:sz w:val="20"/>
          <w:szCs w:val="20"/>
        </w:rPr>
        <w:t>Customer Service Associate</w:t>
      </w:r>
    </w:p>
    <w:p w14:paraId="5C6DFB6C" w14:textId="77777777" w:rsidR="00382911" w:rsidRPr="00DE4D60" w:rsidRDefault="00F458EE" w:rsidP="00D94721">
      <w:pPr>
        <w:pStyle w:val="BodyText"/>
        <w:numPr>
          <w:ilvl w:val="0"/>
          <w:numId w:val="7"/>
        </w:numPr>
        <w:rPr>
          <w:rFonts w:cs="Book Antiqua"/>
          <w:szCs w:val="20"/>
        </w:rPr>
      </w:pPr>
      <w:r w:rsidRPr="00DE4D60">
        <w:rPr>
          <w:rFonts w:cs="Book Antiqua"/>
          <w:szCs w:val="20"/>
        </w:rPr>
        <w:t>Assisted</w:t>
      </w:r>
      <w:r w:rsidR="00D94721" w:rsidRPr="00DE4D60">
        <w:rPr>
          <w:rFonts w:cs="Book Antiqua"/>
          <w:szCs w:val="20"/>
        </w:rPr>
        <w:t xml:space="preserve"> customers with their shopping needs, </w:t>
      </w:r>
      <w:r w:rsidRPr="00DE4D60">
        <w:rPr>
          <w:rFonts w:cs="Book Antiqua"/>
          <w:szCs w:val="20"/>
        </w:rPr>
        <w:t>operated cash register and managed</w:t>
      </w:r>
      <w:r w:rsidR="00D94721" w:rsidRPr="00DE4D60">
        <w:rPr>
          <w:rFonts w:cs="Book Antiqua"/>
          <w:szCs w:val="20"/>
        </w:rPr>
        <w:t xml:space="preserve"> layaway counter, process</w:t>
      </w:r>
      <w:r w:rsidRPr="00DE4D60">
        <w:rPr>
          <w:rFonts w:cs="Book Antiqua"/>
          <w:szCs w:val="20"/>
        </w:rPr>
        <w:t xml:space="preserve">ed refunds and </w:t>
      </w:r>
      <w:r w:rsidR="00D94721" w:rsidRPr="00DE4D60">
        <w:rPr>
          <w:rFonts w:cs="Book Antiqua"/>
          <w:szCs w:val="20"/>
        </w:rPr>
        <w:t xml:space="preserve">returns, </w:t>
      </w:r>
      <w:r w:rsidRPr="00DE4D60">
        <w:rPr>
          <w:rFonts w:cs="Book Antiqua"/>
          <w:szCs w:val="20"/>
        </w:rPr>
        <w:t xml:space="preserve">and assisted the stock room with inventory and </w:t>
      </w:r>
      <w:r w:rsidR="00D94721" w:rsidRPr="00DE4D60">
        <w:rPr>
          <w:rFonts w:cs="Book Antiqua"/>
          <w:szCs w:val="20"/>
        </w:rPr>
        <w:t>stocking</w:t>
      </w:r>
      <w:r w:rsidR="00382911" w:rsidRPr="00DE4D60">
        <w:rPr>
          <w:rFonts w:cs="Book Antiqua"/>
          <w:szCs w:val="20"/>
        </w:rPr>
        <w:t>.</w:t>
      </w:r>
    </w:p>
    <w:p w14:paraId="02535440" w14:textId="77777777" w:rsidR="00F458EE" w:rsidRPr="00DE4D60" w:rsidRDefault="00F458EE" w:rsidP="00D94721">
      <w:pPr>
        <w:pStyle w:val="BodyText"/>
        <w:numPr>
          <w:ilvl w:val="0"/>
          <w:numId w:val="7"/>
        </w:numPr>
        <w:rPr>
          <w:rFonts w:cs="Book Antiqua"/>
          <w:szCs w:val="20"/>
        </w:rPr>
      </w:pPr>
      <w:r w:rsidRPr="00DE4D60">
        <w:rPr>
          <w:rFonts w:cs="Book Antiqua"/>
          <w:szCs w:val="20"/>
        </w:rPr>
        <w:t>Protected the Kmart brand by providing excellent customer service, patiently serving unhappy customers using a wealth of problem solving skills.</w:t>
      </w:r>
    </w:p>
    <w:p w14:paraId="51D3D1F2" w14:textId="77777777" w:rsidR="00382911" w:rsidRDefault="00382911" w:rsidP="003B67EE">
      <w:pPr>
        <w:spacing w:after="0" w:line="240" w:lineRule="auto"/>
        <w:rPr>
          <w:rFonts w:ascii="Book Antiqua" w:hAnsi="Book Antiqua" w:cs="Book Antiqua"/>
          <w:i/>
          <w:iCs/>
          <w:color w:val="000000"/>
          <w:sz w:val="20"/>
          <w:szCs w:val="20"/>
        </w:rPr>
      </w:pPr>
    </w:p>
    <w:p w14:paraId="1304E5CF" w14:textId="77777777" w:rsidR="00D313D5" w:rsidRDefault="00D313D5" w:rsidP="003B67EE">
      <w:pPr>
        <w:spacing w:after="0" w:line="240" w:lineRule="auto"/>
        <w:rPr>
          <w:rFonts w:ascii="Book Antiqua" w:hAnsi="Book Antiqua" w:cs="Book Antiqua"/>
          <w:i/>
          <w:iCs/>
          <w:color w:val="000000"/>
          <w:sz w:val="20"/>
          <w:szCs w:val="20"/>
        </w:rPr>
      </w:pPr>
    </w:p>
    <w:p w14:paraId="3DF1021A" w14:textId="77777777" w:rsidR="00D313D5" w:rsidRDefault="00D313D5" w:rsidP="003B67EE">
      <w:pPr>
        <w:spacing w:after="0" w:line="240" w:lineRule="auto"/>
        <w:rPr>
          <w:rFonts w:ascii="Book Antiqua" w:hAnsi="Book Antiqua" w:cs="Book Antiqua"/>
          <w:i/>
          <w:iCs/>
          <w:color w:val="000000"/>
          <w:sz w:val="20"/>
          <w:szCs w:val="20"/>
        </w:rPr>
      </w:pPr>
    </w:p>
    <w:p w14:paraId="61EA795C" w14:textId="77777777" w:rsidR="00D313D5" w:rsidRDefault="00D313D5" w:rsidP="003B67EE">
      <w:pPr>
        <w:spacing w:after="0" w:line="240" w:lineRule="auto"/>
        <w:rPr>
          <w:rFonts w:ascii="Book Antiqua" w:hAnsi="Book Antiqua" w:cs="Book Antiqua"/>
          <w:i/>
          <w:iCs/>
          <w:color w:val="000000"/>
          <w:sz w:val="20"/>
          <w:szCs w:val="20"/>
        </w:rPr>
      </w:pPr>
    </w:p>
    <w:p w14:paraId="7B3E970F" w14:textId="77777777" w:rsidR="00D313D5" w:rsidRPr="00DE4D60" w:rsidRDefault="00D313D5" w:rsidP="003B67EE">
      <w:pPr>
        <w:spacing w:after="0" w:line="240" w:lineRule="auto"/>
        <w:rPr>
          <w:rFonts w:ascii="Book Antiqua" w:hAnsi="Book Antiqua" w:cs="Book Antiqua"/>
          <w:i/>
          <w:iCs/>
          <w:color w:val="000000"/>
          <w:sz w:val="20"/>
          <w:szCs w:val="20"/>
        </w:rPr>
      </w:pPr>
      <w:bookmarkStart w:id="0" w:name="_GoBack"/>
      <w:bookmarkEnd w:id="0"/>
    </w:p>
    <w:p w14:paraId="462A21AF" w14:textId="77777777" w:rsidR="00A55F80" w:rsidRPr="00DE4D60" w:rsidRDefault="00A55F80" w:rsidP="003B67EE">
      <w:pPr>
        <w:pStyle w:val="Heading1"/>
        <w:rPr>
          <w:szCs w:val="20"/>
        </w:rPr>
      </w:pPr>
      <w:r w:rsidRPr="00DE4D60">
        <w:rPr>
          <w:szCs w:val="20"/>
        </w:rPr>
        <w:lastRenderedPageBreak/>
        <w:t>Education &amp; Credentials</w:t>
      </w:r>
    </w:p>
    <w:p w14:paraId="595B0F37" w14:textId="77777777" w:rsidR="00A55F80" w:rsidRPr="00DE4D60" w:rsidRDefault="00A55F80" w:rsidP="003B67EE">
      <w:pPr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</w:p>
    <w:p w14:paraId="15638640" w14:textId="1E0C415C" w:rsidR="00CE24A5" w:rsidRPr="00DE4D60" w:rsidRDefault="006552EA" w:rsidP="00CE24A5">
      <w:pPr>
        <w:pStyle w:val="PlainText"/>
        <w:rPr>
          <w:rFonts w:ascii="Book Antiqua" w:eastAsia="MS Mincho" w:hAnsi="Book Antiqua"/>
          <w:b/>
          <w:bCs/>
        </w:rPr>
      </w:pPr>
      <w:r>
        <w:rPr>
          <w:rFonts w:ascii="Book Antiqua" w:eastAsia="MS Mincho" w:hAnsi="Book Antiqua"/>
          <w:b/>
          <w:bCs/>
        </w:rPr>
        <w:t>General Studies</w:t>
      </w:r>
      <w:r w:rsidR="00CE24A5" w:rsidRPr="00DE4D60">
        <w:rPr>
          <w:rFonts w:ascii="Book Antiqua" w:eastAsia="MS Mincho" w:hAnsi="Book Antiqua"/>
          <w:b/>
          <w:bCs/>
        </w:rPr>
        <w:t xml:space="preserve">, </w:t>
      </w:r>
      <w:r w:rsidR="00CE24A5" w:rsidRPr="00DE4D60">
        <w:rPr>
          <w:rFonts w:ascii="Book Antiqua" w:eastAsia="MS Mincho" w:hAnsi="Book Antiqua"/>
          <w:bCs/>
        </w:rPr>
        <w:t>Arapahoe Community College, Littleton, CO</w:t>
      </w:r>
      <w:r w:rsidR="00CE24A5" w:rsidRPr="00DE4D60">
        <w:rPr>
          <w:rFonts w:ascii="Book Antiqua" w:eastAsia="MS Mincho" w:hAnsi="Book Antiqua"/>
          <w:bCs/>
        </w:rPr>
        <w:tab/>
      </w:r>
      <w:r w:rsidR="00CE24A5" w:rsidRPr="00DE4D60">
        <w:rPr>
          <w:rFonts w:ascii="Book Antiqua" w:eastAsia="MS Mincho" w:hAnsi="Book Antiqua"/>
          <w:bCs/>
        </w:rPr>
        <w:tab/>
      </w:r>
      <w:r w:rsidR="00DE4D60" w:rsidRPr="00DE4D60">
        <w:rPr>
          <w:rFonts w:ascii="Book Antiqua" w:eastAsia="MS Mincho" w:hAnsi="Book Antiqua"/>
          <w:bCs/>
        </w:rPr>
        <w:tab/>
      </w:r>
      <w:r w:rsidR="00CE24A5" w:rsidRPr="00DE4D60">
        <w:rPr>
          <w:rFonts w:ascii="Book Antiqua" w:eastAsia="MS Mincho" w:hAnsi="Book Antiqua"/>
          <w:bCs/>
        </w:rPr>
        <w:t>2013 - Present</w:t>
      </w:r>
    </w:p>
    <w:p w14:paraId="262213DA" w14:textId="77777777" w:rsidR="00CE24A5" w:rsidRPr="00DE4D60" w:rsidRDefault="00CE24A5" w:rsidP="00CE24A5">
      <w:pPr>
        <w:pStyle w:val="PlainText"/>
        <w:jc w:val="center"/>
        <w:rPr>
          <w:rFonts w:ascii="Book Antiqua" w:eastAsia="MS Mincho" w:hAnsi="Book Antiqua"/>
          <w:b/>
          <w:bCs/>
        </w:rPr>
      </w:pPr>
    </w:p>
    <w:p w14:paraId="04605A6E" w14:textId="77777777" w:rsidR="00CE24A5" w:rsidRPr="00DE4D60" w:rsidRDefault="00CE24A5" w:rsidP="00CE24A5">
      <w:pPr>
        <w:pStyle w:val="PlainText"/>
        <w:rPr>
          <w:rFonts w:ascii="Book Antiqua" w:eastAsia="MS Mincho" w:hAnsi="Book Antiqua"/>
          <w:b/>
          <w:bCs/>
        </w:rPr>
      </w:pPr>
      <w:r w:rsidRPr="00DE4D60">
        <w:rPr>
          <w:rFonts w:ascii="Book Antiqua" w:eastAsia="MS Mincho" w:hAnsi="Book Antiqua"/>
          <w:b/>
          <w:bCs/>
        </w:rPr>
        <w:t xml:space="preserve">General Studies, </w:t>
      </w:r>
      <w:r w:rsidRPr="00DE4D60">
        <w:rPr>
          <w:rFonts w:ascii="Book Antiqua" w:eastAsia="MS Mincho" w:hAnsi="Book Antiqua"/>
          <w:bCs/>
        </w:rPr>
        <w:t xml:space="preserve">Southeastern Community College, Burlington, IA </w:t>
      </w:r>
      <w:r w:rsidRPr="00DE4D60">
        <w:rPr>
          <w:rFonts w:ascii="Book Antiqua" w:eastAsia="MS Mincho" w:hAnsi="Book Antiqua"/>
          <w:bCs/>
        </w:rPr>
        <w:tab/>
      </w:r>
      <w:r w:rsidRPr="00DE4D60">
        <w:rPr>
          <w:rFonts w:ascii="Book Antiqua" w:eastAsia="MS Mincho" w:hAnsi="Book Antiqua"/>
          <w:bCs/>
        </w:rPr>
        <w:tab/>
        <w:t>2005 - 2006</w:t>
      </w:r>
    </w:p>
    <w:p w14:paraId="7F79E554" w14:textId="77777777" w:rsidR="002E49DE" w:rsidRPr="00DE4D60" w:rsidRDefault="002E49DE" w:rsidP="003B67EE">
      <w:pPr>
        <w:pStyle w:val="PlainText"/>
        <w:jc w:val="center"/>
        <w:rPr>
          <w:rFonts w:ascii="Book Antiqua" w:eastAsia="MS Mincho" w:hAnsi="Book Antiqua"/>
        </w:rPr>
      </w:pPr>
    </w:p>
    <w:p w14:paraId="025FD0A3" w14:textId="77777777" w:rsidR="00A55F80" w:rsidRPr="00DE4D60" w:rsidRDefault="00A55F80" w:rsidP="00A55F80">
      <w:pPr>
        <w:pStyle w:val="PlainText"/>
        <w:rPr>
          <w:rFonts w:ascii="Book Antiqua" w:eastAsia="MS Mincho" w:hAnsi="Book Antiqua"/>
          <w:i/>
          <w:iCs/>
          <w:sz w:val="12"/>
          <w:szCs w:val="12"/>
        </w:rPr>
      </w:pPr>
    </w:p>
    <w:p w14:paraId="30D3C047" w14:textId="77777777" w:rsidR="00382911" w:rsidRPr="00DE4D60" w:rsidRDefault="00382911" w:rsidP="00A55F80">
      <w:pPr>
        <w:pStyle w:val="PlainText"/>
        <w:rPr>
          <w:rFonts w:ascii="Book Antiqua" w:eastAsia="MS Mincho" w:hAnsi="Book Antiqua"/>
          <w:i/>
          <w:iCs/>
          <w:sz w:val="12"/>
          <w:szCs w:val="12"/>
        </w:rPr>
      </w:pPr>
    </w:p>
    <w:p w14:paraId="46842D13" w14:textId="77777777" w:rsidR="00382911" w:rsidRPr="00DE4D60" w:rsidRDefault="00382911" w:rsidP="00A55F80">
      <w:pPr>
        <w:pStyle w:val="PlainText"/>
        <w:rPr>
          <w:rFonts w:ascii="Book Antiqua" w:eastAsia="MS Mincho" w:hAnsi="Book Antiqua"/>
          <w:i/>
          <w:iCs/>
          <w:sz w:val="12"/>
          <w:szCs w:val="12"/>
        </w:rPr>
      </w:pPr>
    </w:p>
    <w:p w14:paraId="57C2151B" w14:textId="77777777" w:rsidR="00382911" w:rsidRPr="00DE4D60" w:rsidRDefault="00382911" w:rsidP="00A55F80">
      <w:pPr>
        <w:pStyle w:val="PlainText"/>
        <w:rPr>
          <w:rFonts w:ascii="Book Antiqua" w:eastAsia="MS Mincho" w:hAnsi="Book Antiqua"/>
          <w:i/>
          <w:iCs/>
          <w:sz w:val="12"/>
          <w:szCs w:val="12"/>
        </w:rPr>
      </w:pPr>
    </w:p>
    <w:p w14:paraId="4BB09987" w14:textId="77777777" w:rsidR="00382911" w:rsidRPr="00DE4D60" w:rsidRDefault="00382911" w:rsidP="00A55F80">
      <w:pPr>
        <w:pStyle w:val="PlainText"/>
        <w:rPr>
          <w:rFonts w:ascii="Book Antiqua" w:eastAsia="MS Mincho" w:hAnsi="Book Antiqua"/>
          <w:i/>
          <w:iCs/>
          <w:sz w:val="12"/>
          <w:szCs w:val="12"/>
        </w:rPr>
      </w:pPr>
    </w:p>
    <w:p w14:paraId="50FEBF63" w14:textId="77777777" w:rsidR="00AB0D4F" w:rsidRPr="00DE4D60" w:rsidRDefault="00AB0D4F">
      <w:pPr>
        <w:rPr>
          <w:rFonts w:ascii="Book Antiqua" w:hAnsi="Book Antiqua"/>
        </w:rPr>
      </w:pPr>
    </w:p>
    <w:sectPr w:rsidR="00AB0D4F" w:rsidRPr="00DE4D60" w:rsidSect="00382911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23561" w14:textId="77777777" w:rsidR="00AB0D4F" w:rsidRDefault="00AB0D4F" w:rsidP="00382911">
      <w:pPr>
        <w:spacing w:after="0" w:line="240" w:lineRule="auto"/>
      </w:pPr>
      <w:r>
        <w:separator/>
      </w:r>
    </w:p>
  </w:endnote>
  <w:endnote w:type="continuationSeparator" w:id="0">
    <w:p w14:paraId="5ED3CEE1" w14:textId="77777777" w:rsidR="00AB0D4F" w:rsidRDefault="00AB0D4F" w:rsidP="003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10FA8" w14:textId="77777777" w:rsidR="00AB0D4F" w:rsidRDefault="00AB0D4F" w:rsidP="00382911">
      <w:pPr>
        <w:spacing w:after="0" w:line="240" w:lineRule="auto"/>
      </w:pPr>
      <w:r>
        <w:separator/>
      </w:r>
    </w:p>
  </w:footnote>
  <w:footnote w:type="continuationSeparator" w:id="0">
    <w:p w14:paraId="2FB30736" w14:textId="77777777" w:rsidR="00AB0D4F" w:rsidRDefault="00AB0D4F" w:rsidP="0038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6B0E7" w14:textId="6D01200C" w:rsidR="00AB0D4F" w:rsidRPr="00911F27" w:rsidRDefault="00AB0D4F" w:rsidP="00382911">
    <w:pPr>
      <w:pStyle w:val="Header"/>
      <w:pBdr>
        <w:bottom w:val="single" w:sz="4" w:space="1" w:color="auto"/>
      </w:pBdr>
      <w:tabs>
        <w:tab w:val="clear" w:pos="9360"/>
        <w:tab w:val="right" w:pos="10800"/>
      </w:tabs>
      <w:rPr>
        <w:rFonts w:ascii="Book Antiqua" w:hAnsi="Book Antiqua"/>
      </w:rPr>
    </w:pPr>
    <w:r w:rsidRPr="00911F27">
      <w:rPr>
        <w:rFonts w:ascii="Book Antiqua" w:hAnsi="Book Antiqua"/>
      </w:rPr>
      <w:tab/>
    </w:r>
    <w:r w:rsidR="00D313D5">
      <w:rPr>
        <w:rFonts w:ascii="Book Antiqua" w:hAnsi="Book Antiqua"/>
      </w:rPr>
      <w:tab/>
    </w:r>
    <w:r w:rsidRPr="00911F27">
      <w:rPr>
        <w:rFonts w:ascii="Book Antiqua" w:hAnsi="Book Antiqua"/>
      </w:rPr>
      <w:t xml:space="preserve"> Page </w:t>
    </w:r>
    <w:r w:rsidRPr="00911F27">
      <w:rPr>
        <w:rFonts w:ascii="Book Antiqua" w:hAnsi="Book Antiqua"/>
      </w:rPr>
      <w:fldChar w:fldCharType="begin"/>
    </w:r>
    <w:r w:rsidRPr="00911F27">
      <w:rPr>
        <w:rFonts w:ascii="Book Antiqua" w:hAnsi="Book Antiqua"/>
      </w:rPr>
      <w:instrText xml:space="preserve"> PAGE   \* MERGEFORMAT </w:instrText>
    </w:r>
    <w:r w:rsidRPr="00911F27">
      <w:rPr>
        <w:rFonts w:ascii="Book Antiqua" w:hAnsi="Book Antiqua"/>
      </w:rPr>
      <w:fldChar w:fldCharType="separate"/>
    </w:r>
    <w:r w:rsidR="00D313D5">
      <w:rPr>
        <w:rFonts w:ascii="Book Antiqua" w:hAnsi="Book Antiqua"/>
        <w:noProof/>
      </w:rPr>
      <w:t>2</w:t>
    </w:r>
    <w:r w:rsidRPr="00911F27">
      <w:rPr>
        <w:rFonts w:ascii="Book Antiqua" w:hAnsi="Book Antiqua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59CB"/>
    <w:multiLevelType w:val="hybridMultilevel"/>
    <w:tmpl w:val="35CAEFD4"/>
    <w:lvl w:ilvl="0" w:tplc="04090005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80" w:hanging="360"/>
      </w:pPr>
      <w:rPr>
        <w:rFonts w:ascii="Wingdings" w:hAnsi="Wingdings" w:hint="default"/>
      </w:rPr>
    </w:lvl>
  </w:abstractNum>
  <w:abstractNum w:abstractNumId="1">
    <w:nsid w:val="0A6D20A1"/>
    <w:multiLevelType w:val="hybridMultilevel"/>
    <w:tmpl w:val="FF6C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46389"/>
    <w:multiLevelType w:val="hybridMultilevel"/>
    <w:tmpl w:val="ACCE0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D24A7"/>
    <w:multiLevelType w:val="hybridMultilevel"/>
    <w:tmpl w:val="AF88A3E6"/>
    <w:lvl w:ilvl="0" w:tplc="04090005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8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0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0880" w:hanging="360"/>
      </w:pPr>
      <w:rPr>
        <w:rFonts w:ascii="Wingdings" w:hAnsi="Wingdings" w:hint="default"/>
      </w:rPr>
    </w:lvl>
  </w:abstractNum>
  <w:abstractNum w:abstractNumId="4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15F37"/>
    <w:multiLevelType w:val="hybridMultilevel"/>
    <w:tmpl w:val="30C2E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D0139C"/>
    <w:multiLevelType w:val="hybridMultilevel"/>
    <w:tmpl w:val="FCCA5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1640AF"/>
    <w:multiLevelType w:val="hybridMultilevel"/>
    <w:tmpl w:val="7F9CF3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318AF"/>
    <w:multiLevelType w:val="hybridMultilevel"/>
    <w:tmpl w:val="4CE2F7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4E6186"/>
    <w:multiLevelType w:val="hybridMultilevel"/>
    <w:tmpl w:val="4EA6B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80"/>
    <w:rsid w:val="00044756"/>
    <w:rsid w:val="000539CB"/>
    <w:rsid w:val="00095D60"/>
    <w:rsid w:val="000D1289"/>
    <w:rsid w:val="00111D81"/>
    <w:rsid w:val="00121653"/>
    <w:rsid w:val="00137D90"/>
    <w:rsid w:val="001D50A6"/>
    <w:rsid w:val="00233511"/>
    <w:rsid w:val="002A4014"/>
    <w:rsid w:val="002E49DE"/>
    <w:rsid w:val="002E7BA4"/>
    <w:rsid w:val="002F6E6D"/>
    <w:rsid w:val="00382911"/>
    <w:rsid w:val="003B67EE"/>
    <w:rsid w:val="003D3689"/>
    <w:rsid w:val="003F18D1"/>
    <w:rsid w:val="00486C5D"/>
    <w:rsid w:val="004E7D46"/>
    <w:rsid w:val="005125F8"/>
    <w:rsid w:val="00520537"/>
    <w:rsid w:val="005275C7"/>
    <w:rsid w:val="005C0777"/>
    <w:rsid w:val="005C60C8"/>
    <w:rsid w:val="005F2BEB"/>
    <w:rsid w:val="006552EA"/>
    <w:rsid w:val="006607CD"/>
    <w:rsid w:val="0068617B"/>
    <w:rsid w:val="006A38A2"/>
    <w:rsid w:val="006D1D79"/>
    <w:rsid w:val="007D2408"/>
    <w:rsid w:val="007F1669"/>
    <w:rsid w:val="00803CA3"/>
    <w:rsid w:val="008B0A4F"/>
    <w:rsid w:val="008D3C7B"/>
    <w:rsid w:val="008E10AD"/>
    <w:rsid w:val="00911F27"/>
    <w:rsid w:val="00931D36"/>
    <w:rsid w:val="00990750"/>
    <w:rsid w:val="009908CB"/>
    <w:rsid w:val="009D7A7B"/>
    <w:rsid w:val="00A3465F"/>
    <w:rsid w:val="00A420FE"/>
    <w:rsid w:val="00A55F80"/>
    <w:rsid w:val="00A67639"/>
    <w:rsid w:val="00AB0D4F"/>
    <w:rsid w:val="00B062CC"/>
    <w:rsid w:val="00B37CC4"/>
    <w:rsid w:val="00B735E7"/>
    <w:rsid w:val="00B80676"/>
    <w:rsid w:val="00BB57EF"/>
    <w:rsid w:val="00BC7597"/>
    <w:rsid w:val="00C11A36"/>
    <w:rsid w:val="00C24DDC"/>
    <w:rsid w:val="00C546CF"/>
    <w:rsid w:val="00C82F77"/>
    <w:rsid w:val="00CD2E97"/>
    <w:rsid w:val="00CE24A5"/>
    <w:rsid w:val="00CF169D"/>
    <w:rsid w:val="00D313D5"/>
    <w:rsid w:val="00D318CD"/>
    <w:rsid w:val="00D34D26"/>
    <w:rsid w:val="00D909E7"/>
    <w:rsid w:val="00D94721"/>
    <w:rsid w:val="00DE4D60"/>
    <w:rsid w:val="00E108C7"/>
    <w:rsid w:val="00E4725C"/>
    <w:rsid w:val="00F01194"/>
    <w:rsid w:val="00F20E97"/>
    <w:rsid w:val="00F458EE"/>
    <w:rsid w:val="00FA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0F7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E7"/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9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0A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3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E7"/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9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0A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420</Words>
  <Characters>2395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</Company>
  <LinksUpToDate>false</LinksUpToDate>
  <CharactersWithSpaces>2810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Kristofer</dc:creator>
  <cp:lastModifiedBy>Landon Talbott</cp:lastModifiedBy>
  <cp:revision>9</cp:revision>
  <dcterms:created xsi:type="dcterms:W3CDTF">2014-03-01T05:53:00Z</dcterms:created>
  <dcterms:modified xsi:type="dcterms:W3CDTF">2015-01-20T00:05:00Z</dcterms:modified>
</cp:coreProperties>
</file>