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18"/>
          <w:rtl w:val="0"/>
        </w:rPr>
        <w:t xml:space="preserve">Eskander A. Eskander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18"/>
          <w:rtl w:val="0"/>
        </w:rPr>
        <w:t xml:space="preserve">7821 Keystone Ave 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18"/>
          <w:rtl w:val="0"/>
        </w:rPr>
        <w:t xml:space="preserve">Skokie, IL 60076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18"/>
          <w:rtl w:val="0"/>
        </w:rPr>
        <w:t xml:space="preserve">773-414-3150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18"/>
          <w:rtl w:val="0"/>
        </w:rPr>
        <w:t xml:space="preserve"> </w:t>
      </w:r>
      <w:hyperlink r:id="rId5">
        <w:r w:rsidRPr="00000000" w:rsidR="00000000" w:rsidDel="00000000">
          <w:rPr>
            <w:color w:val="1155cc"/>
            <w:sz w:val="18"/>
            <w:u w:val="single"/>
            <w:rtl w:val="0"/>
          </w:rPr>
          <w:t xml:space="preserve">EskanderA.Eskander@gmail.com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Objective: To obtain a challenging and rewarding position as a CNC Operator/ Setup Machinist within a company where there is opportunity and potential to advance and grow.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18"/>
          <w:rtl w:val="0"/>
        </w:rPr>
        <w:t xml:space="preserve">Education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18"/>
          <w:rtl w:val="0"/>
        </w:rPr>
        <w:t xml:space="preserve">Symbol Training Institute</w:t>
      </w:r>
      <w:r w:rsidRPr="00000000" w:rsidR="00000000" w:rsidDel="00000000">
        <w:rPr>
          <w:sz w:val="18"/>
          <w:rtl w:val="0"/>
        </w:rPr>
        <w:t xml:space="preserve">, Skokie, IL </w:t>
        <w:tab/>
        <w:tab/>
        <w:tab/>
        <w:tab/>
        <w:tab/>
        <w:tab/>
        <w:tab/>
        <w:tab/>
        <w:tab/>
      </w:r>
      <w:r w:rsidRPr="00000000" w:rsidR="00000000" w:rsidDel="00000000">
        <w:rPr>
          <w:b w:val="1"/>
          <w:sz w:val="18"/>
          <w:rtl w:val="0"/>
        </w:rPr>
        <w:t xml:space="preserve">2014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sz w:val="18"/>
          <w:rtl w:val="0"/>
        </w:rPr>
        <w:t xml:space="preserve">Hands-On Training: </w:t>
      </w:r>
      <w:r w:rsidRPr="00000000" w:rsidR="00000000" w:rsidDel="00000000">
        <w:rPr>
          <w:sz w:val="18"/>
          <w:rtl w:val="0"/>
        </w:rPr>
        <w:t xml:space="preserve">CNC 203: CNC Programming, Setup and Operation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CNC Certificate of Achievement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Programming, Setup &amp; Operation of CNC lathe and mills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Worked on CNC Mill: Haas VF-2 and CNC Lathe: Haas HL-2, Haas ST-10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Setup, Operate and troubleshoot various production problems on CNC machines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Conduct tool change activities and operational sequences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Write specific programs for CNC machines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Calculate speeds and feeds for the machining process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Manufacture parts per print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Explain functions of the machine tool and its position movements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18"/>
          <w:rtl w:val="0"/>
        </w:rPr>
        <w:t xml:space="preserve">Symbol Training Institute</w:t>
      </w:r>
      <w:r w:rsidRPr="00000000" w:rsidR="00000000" w:rsidDel="00000000">
        <w:rPr>
          <w:sz w:val="18"/>
          <w:rtl w:val="0"/>
        </w:rPr>
        <w:t xml:space="preserve">, Skokie, IL </w:t>
        <w:tab/>
        <w:tab/>
        <w:tab/>
        <w:tab/>
        <w:tab/>
        <w:tab/>
        <w:tab/>
        <w:tab/>
        <w:tab/>
      </w:r>
      <w:r w:rsidRPr="00000000" w:rsidR="00000000" w:rsidDel="00000000">
        <w:rPr>
          <w:b w:val="1"/>
          <w:sz w:val="18"/>
          <w:rtl w:val="0"/>
        </w:rPr>
        <w:t xml:space="preserve">2014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sz w:val="18"/>
          <w:rtl w:val="0"/>
        </w:rPr>
        <w:t xml:space="preserve">National Institute of Metalworking Skills (NIMS) Credentials</w:t>
      </w:r>
      <w:r w:rsidRPr="00000000" w:rsidR="00000000" w:rsidDel="00000000">
        <w:rPr>
          <w:sz w:val="18"/>
          <w:rtl w:val="0"/>
        </w:rPr>
        <w:t xml:space="preserve"> </w:t>
        <w:tab/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Measurement, Safety &amp; Material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CNC Mill Operator Level I &amp; CNC Lathe Operator Level I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18"/>
          <w:rtl w:val="0"/>
        </w:rPr>
        <w:t xml:space="preserve">Professional Experience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18"/>
          <w:rtl w:val="0"/>
        </w:rPr>
        <w:t xml:space="preserve">Lewis Spring &amp; Mfg. co</w:t>
      </w:r>
      <w:r w:rsidRPr="00000000" w:rsidR="00000000" w:rsidDel="00000000">
        <w:rPr>
          <w:sz w:val="18"/>
          <w:rtl w:val="0"/>
        </w:rPr>
        <w:t xml:space="preserve">., Niles, IL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            2014-Current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sz w:val="18"/>
          <w:rtl w:val="0"/>
        </w:rPr>
        <w:t xml:space="preserve">Machine Operator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Run over five machines at once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Check parts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Test runs on incoming jobs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 </w:t>
      </w:r>
      <w:r w:rsidRPr="00000000" w:rsidR="00000000" w:rsidDel="00000000">
        <w:rPr>
          <w:b w:val="1"/>
          <w:sz w:val="18"/>
          <w:rtl w:val="0"/>
        </w:rPr>
        <w:t xml:space="preserve">Durable Packaging International, </w:t>
      </w:r>
      <w:r w:rsidRPr="00000000" w:rsidR="00000000" w:rsidDel="00000000">
        <w:rPr>
          <w:sz w:val="18"/>
          <w:rtl w:val="0"/>
        </w:rPr>
        <w:t xml:space="preserve">Wheeling, IL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            2013-2014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sz w:val="18"/>
          <w:rtl w:val="0"/>
        </w:rPr>
        <w:t xml:space="preserve">Packager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Package foil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Shipping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Organize boxes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18"/>
          <w:rtl w:val="0"/>
        </w:rPr>
        <w:t xml:space="preserve">SKILLS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b w:val="1"/>
          <w:sz w:val="18"/>
          <w:rtl w:val="0"/>
        </w:rPr>
        <w:t xml:space="preserve">　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sz w:val="18"/>
          <w:rtl w:val="0"/>
        </w:rPr>
        <w:t xml:space="preserve">Management 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sz w:val="18"/>
          <w:rtl w:val="0"/>
        </w:rPr>
        <w:t xml:space="preserve">Data control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sz w:val="18"/>
          <w:rtl w:val="0"/>
        </w:rPr>
        <w:t xml:space="preserve">Safety and administration 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sz w:val="18"/>
          <w:rtl w:val="0"/>
        </w:rPr>
        <w:t xml:space="preserve">Mechanically inclined 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sz w:val="18"/>
          <w:rtl w:val="0"/>
        </w:rPr>
        <w:t xml:space="preserve">General computer skills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sz w:val="18"/>
          <w:rtl w:val="0"/>
        </w:rPr>
        <w:t xml:space="preserve">Microsoft Office Suite 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sz w:val="18"/>
          <w:rtl w:val="0"/>
        </w:rPr>
        <w:t xml:space="preserve">SAP 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sz w:val="18"/>
          <w:rtl w:val="0"/>
        </w:rPr>
        <w:t xml:space="preserve">Physically fit 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sz w:val="18"/>
          <w:rtl w:val="0"/>
        </w:rPr>
        <w:t xml:space="preserve">Proficient in MS programs, Excel,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sz w:val="18"/>
          <w:rtl w:val="0"/>
        </w:rPr>
        <w:t xml:space="preserve">Word and Power Point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Punctual, organized and professional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Excellent analytical, problem solving and communication skills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Dependable and dedicated 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sz w:val="18"/>
          <w:rtl w:val="0"/>
        </w:rPr>
        <w:t xml:space="preserve">Strong work ethic and a quick study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Speaks Arabic and Assyrian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Knows basic spanish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ailto:EskanderA.Eskander@gmail.com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eskander Eskander resume 2015.docx</dc:title>
</cp:coreProperties>
</file>