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2A" w:rsidRDefault="0049232A" w:rsidP="0049232A"/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856"/>
      </w:tblGrid>
      <w:tr w:rsidR="0049232A" w:rsidTr="0049232A">
        <w:trPr>
          <w:trHeight w:val="198"/>
          <w:jc w:val="center"/>
        </w:trPr>
        <w:tc>
          <w:tcPr>
            <w:tcW w:w="0" w:type="auto"/>
            <w:shd w:val="clear" w:color="auto" w:fill="auto"/>
          </w:tcPr>
          <w:p w:rsidR="0049232A" w:rsidRPr="005657FE" w:rsidRDefault="0049232A" w:rsidP="005C1999">
            <w:pPr>
              <w:pStyle w:val="Address2"/>
              <w:rPr>
                <w:b/>
                <w:sz w:val="16"/>
                <w:szCs w:val="16"/>
              </w:rPr>
            </w:pPr>
            <w:r w:rsidRPr="005657FE">
              <w:rPr>
                <w:b/>
                <w:sz w:val="16"/>
                <w:szCs w:val="16"/>
              </w:rPr>
              <w:t>35 French Dr • Palmer, MA 01069</w:t>
            </w:r>
          </w:p>
        </w:tc>
      </w:tr>
      <w:tr w:rsidR="0049232A" w:rsidTr="005C1999">
        <w:trPr>
          <w:jc w:val="center"/>
        </w:trPr>
        <w:tc>
          <w:tcPr>
            <w:tcW w:w="0" w:type="auto"/>
            <w:shd w:val="clear" w:color="auto" w:fill="auto"/>
            <w:tcMar>
              <w:bottom w:w="288" w:type="dxa"/>
            </w:tcMar>
          </w:tcPr>
          <w:p w:rsidR="0049232A" w:rsidRPr="005657FE" w:rsidRDefault="0049232A" w:rsidP="0049232A">
            <w:pPr>
              <w:pStyle w:val="Address1"/>
              <w:rPr>
                <w:b/>
                <w:sz w:val="16"/>
                <w:szCs w:val="16"/>
              </w:rPr>
            </w:pPr>
            <w:r w:rsidRPr="005657FE">
              <w:rPr>
                <w:b/>
                <w:sz w:val="16"/>
                <w:szCs w:val="16"/>
              </w:rPr>
              <w:t>Phone (413) 544-2319 • E-mail Kellil99@yahoo.com</w:t>
            </w:r>
          </w:p>
        </w:tc>
      </w:tr>
    </w:tbl>
    <w:p w:rsidR="0049232A" w:rsidRPr="00751F67" w:rsidRDefault="0049232A" w:rsidP="0049232A">
      <w:pPr>
        <w:pStyle w:val="Name"/>
        <w:rPr>
          <w:b/>
        </w:rPr>
      </w:pPr>
      <w:r w:rsidRPr="00751F67">
        <w:rPr>
          <w:b/>
        </w:rPr>
        <w:t>Kelli Durocher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0"/>
      </w:tblGrid>
      <w:tr w:rsidR="0049232A" w:rsidTr="005C1999">
        <w:tc>
          <w:tcPr>
            <w:tcW w:w="8820" w:type="dxa"/>
            <w:gridSpan w:val="2"/>
            <w:shd w:val="clear" w:color="auto" w:fill="auto"/>
          </w:tcPr>
          <w:p w:rsidR="0049232A" w:rsidRPr="005657FE" w:rsidRDefault="0049232A" w:rsidP="005C1999">
            <w:pPr>
              <w:pStyle w:val="SectionTitle"/>
              <w:rPr>
                <w:b/>
                <w:sz w:val="22"/>
                <w:szCs w:val="22"/>
              </w:rPr>
            </w:pPr>
            <w:r w:rsidRPr="005657FE">
              <w:rPr>
                <w:b/>
                <w:sz w:val="22"/>
                <w:szCs w:val="22"/>
              </w:rPr>
              <w:t>Education</w:t>
            </w:r>
          </w:p>
        </w:tc>
      </w:tr>
      <w:tr w:rsidR="0049232A" w:rsidTr="005C1999">
        <w:tc>
          <w:tcPr>
            <w:tcW w:w="2160" w:type="dxa"/>
            <w:shd w:val="clear" w:color="auto" w:fill="auto"/>
          </w:tcPr>
          <w:p w:rsidR="0049232A" w:rsidRDefault="0049232A" w:rsidP="005C1999"/>
        </w:tc>
        <w:tc>
          <w:tcPr>
            <w:tcW w:w="6660" w:type="dxa"/>
            <w:shd w:val="clear" w:color="auto" w:fill="auto"/>
          </w:tcPr>
          <w:p w:rsidR="0049232A" w:rsidRDefault="0049232A" w:rsidP="005C1999">
            <w:pPr>
              <w:pStyle w:val="CompanyName"/>
            </w:pPr>
            <w:r>
              <w:t xml:space="preserve">2006-2007                                             Cambridge College </w:t>
            </w:r>
            <w:smartTag w:uri="urn:schemas-microsoft-com:office:smarttags" w:element="place">
              <w:smartTag w:uri="urn:schemas-microsoft-com:office:smarttags" w:element="City">
                <w:r>
                  <w:t>Springfield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MA</w:t>
                </w:r>
              </w:smartTag>
            </w:smartTag>
            <w:r>
              <w:t xml:space="preserve"> </w:t>
            </w:r>
          </w:p>
          <w:p w:rsidR="0049232A" w:rsidRDefault="0049232A" w:rsidP="005C1999">
            <w:pPr>
              <w:pStyle w:val="JobTitle"/>
            </w:pPr>
            <w:r>
              <w:t>M.</w:t>
            </w:r>
            <w:r w:rsidR="005657FE">
              <w:t xml:space="preserve"> </w:t>
            </w:r>
            <w:r>
              <w:t>Ed. Counseling Psychology</w:t>
            </w:r>
          </w:p>
          <w:p w:rsidR="0049232A" w:rsidRDefault="0049232A" w:rsidP="005C1999">
            <w:pPr>
              <w:pStyle w:val="Achievement"/>
              <w:numPr>
                <w:ilvl w:val="0"/>
                <w:numId w:val="0"/>
              </w:numPr>
            </w:pPr>
            <w:r>
              <w:t>1999-2003</w:t>
            </w:r>
          </w:p>
          <w:p w:rsidR="0049232A" w:rsidRDefault="0049232A" w:rsidP="005C1999">
            <w:pPr>
              <w:pStyle w:val="Achievement"/>
              <w:numPr>
                <w:ilvl w:val="0"/>
                <w:numId w:val="0"/>
              </w:numPr>
            </w:pPr>
            <w:r w:rsidRPr="00D55B26">
              <w:rPr>
                <w:i/>
              </w:rPr>
              <w:t xml:space="preserve">B.A. Sociology                             </w:t>
            </w:r>
            <w:r>
              <w:rPr>
                <w:i/>
              </w:rPr>
              <w:t xml:space="preserve"> </w:t>
            </w:r>
            <w:smartTag w:uri="urn:schemas-microsoft-com:office:smarttags" w:element="PlaceType">
              <w:r>
                <w:t>University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Massachusetts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Amherst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MA</w:t>
                </w:r>
              </w:smartTag>
            </w:smartTag>
          </w:p>
        </w:tc>
      </w:tr>
      <w:tr w:rsidR="0049232A" w:rsidTr="005C1999">
        <w:trPr>
          <w:trHeight w:val="213"/>
        </w:trPr>
        <w:tc>
          <w:tcPr>
            <w:tcW w:w="8820" w:type="dxa"/>
            <w:gridSpan w:val="2"/>
            <w:shd w:val="clear" w:color="auto" w:fill="auto"/>
          </w:tcPr>
          <w:p w:rsidR="0049232A" w:rsidRDefault="00AD5814" w:rsidP="005C1999">
            <w:pPr>
              <w:pStyle w:val="SectionTitle"/>
              <w:rPr>
                <w:sz w:val="22"/>
                <w:szCs w:val="22"/>
              </w:rPr>
            </w:pPr>
            <w:r w:rsidRPr="00AD5814">
              <w:rPr>
                <w:b/>
                <w:sz w:val="22"/>
                <w:szCs w:val="22"/>
              </w:rPr>
              <w:t>certifications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:rsidR="00AD5814" w:rsidRDefault="00AD5814" w:rsidP="00AD5814">
            <w:pPr>
              <w:pStyle w:val="BodyText"/>
            </w:pPr>
            <w:r>
              <w:t xml:space="preserve">                                  2014 Human Services Board Certified Practitioner</w:t>
            </w:r>
          </w:p>
          <w:p w:rsidR="00AD5814" w:rsidRPr="00AD5814" w:rsidRDefault="00AD5814" w:rsidP="00AD5814">
            <w:pPr>
              <w:pStyle w:val="BodyText"/>
              <w:numPr>
                <w:ilvl w:val="0"/>
                <w:numId w:val="12"/>
              </w:numPr>
            </w:pPr>
            <w:r>
              <w:t>National Organization for Human Services</w:t>
            </w:r>
          </w:p>
        </w:tc>
      </w:tr>
      <w:tr w:rsidR="0049232A" w:rsidTr="005C1999">
        <w:tc>
          <w:tcPr>
            <w:tcW w:w="2160" w:type="dxa"/>
            <w:shd w:val="clear" w:color="auto" w:fill="auto"/>
          </w:tcPr>
          <w:p w:rsidR="0049232A" w:rsidRPr="00465705" w:rsidRDefault="0049232A" w:rsidP="005C1999">
            <w:pPr>
              <w:rPr>
                <w:b/>
              </w:rPr>
            </w:pPr>
            <w:r w:rsidRPr="00465705">
              <w:rPr>
                <w:b/>
              </w:rPr>
              <w:t>EMPLOYMENT</w:t>
            </w:r>
          </w:p>
        </w:tc>
        <w:tc>
          <w:tcPr>
            <w:tcW w:w="6660" w:type="dxa"/>
            <w:shd w:val="clear" w:color="auto" w:fill="auto"/>
          </w:tcPr>
          <w:p w:rsidR="0049232A" w:rsidRDefault="0049232A" w:rsidP="005C1999">
            <w:pPr>
              <w:pStyle w:val="CompanyName"/>
              <w:rPr>
                <w:b/>
              </w:rPr>
            </w:pPr>
            <w:r>
              <w:rPr>
                <w:b/>
              </w:rPr>
              <w:t>2013- Present    Rehabilitative Resources, Inc.              Sturbridge, MA</w:t>
            </w:r>
          </w:p>
          <w:p w:rsidR="0049232A" w:rsidRPr="005657FE" w:rsidRDefault="005657FE" w:rsidP="005657FE">
            <w:pPr>
              <w:pStyle w:val="JobTitle"/>
              <w:jc w:val="both"/>
              <w:rPr>
                <w:b/>
              </w:rPr>
            </w:pPr>
            <w:r w:rsidRPr="005657FE">
              <w:rPr>
                <w:b/>
              </w:rPr>
              <w:t>Assistant Director Residential Services</w:t>
            </w:r>
          </w:p>
          <w:p w:rsidR="0049232A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Responsible for the administrative and clinical oversight of 45 residential homes for adults with variou</w:t>
            </w:r>
            <w:r w:rsidR="005657FE">
              <w:t xml:space="preserve">s developmental disabilities, </w:t>
            </w:r>
            <w:r>
              <w:t>complex medical conditions</w:t>
            </w:r>
            <w:r w:rsidR="005657FE">
              <w:t>,  psychiatric diagnosis, and social and emotional  challenges</w:t>
            </w:r>
          </w:p>
          <w:p w:rsidR="0049232A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Ensure that each facility functions in compliance with all state </w:t>
            </w:r>
            <w:r w:rsidR="00110452">
              <w:t xml:space="preserve">licensing </w:t>
            </w:r>
            <w:r w:rsidR="005657FE">
              <w:t>regulations</w:t>
            </w:r>
          </w:p>
          <w:p w:rsidR="0049232A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Operational and clinical supe</w:t>
            </w:r>
            <w:r w:rsidR="005657FE">
              <w:t>rvision of eight senior management directors providing oversight of</w:t>
            </w:r>
            <w:r>
              <w:t xml:space="preserve"> </w:t>
            </w:r>
            <w:r w:rsidR="005657FE">
              <w:t>the health and safety of over 18</w:t>
            </w:r>
            <w:r w:rsidR="00110452">
              <w:t xml:space="preserve">0 individuals </w:t>
            </w:r>
          </w:p>
          <w:p w:rsidR="0049232A" w:rsidRDefault="00110452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Responsible for the training and development of</w:t>
            </w:r>
            <w:r w:rsidR="0049232A">
              <w:t xml:space="preserve"> agency policy and procedure to improve service delivery</w:t>
            </w:r>
          </w:p>
          <w:p w:rsidR="0049232A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Served as the primary contact with state officials to assist the agency with successful achievement of licensure and certification </w:t>
            </w:r>
          </w:p>
          <w:p w:rsidR="0049232A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Outlined cost containment strategies for agency implementation through budget analysis and i</w:t>
            </w:r>
            <w:r w:rsidR="005657FE">
              <w:t>nterdepartmental restructuring</w:t>
            </w:r>
          </w:p>
          <w:p w:rsidR="0049232A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Provide training and education to supervisory staff on upholding all state regulations as well as</w:t>
            </w:r>
            <w:r w:rsidR="00110452">
              <w:t xml:space="preserve"> the implementation of quality</w:t>
            </w:r>
            <w:r>
              <w:t xml:space="preserve"> service delivery</w:t>
            </w:r>
          </w:p>
          <w:p w:rsidR="00110452" w:rsidRDefault="00110452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Facilitator of the agency’s Risk Management Review Team</w:t>
            </w:r>
          </w:p>
          <w:p w:rsidR="00110452" w:rsidRDefault="00110452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Serve as a liaison to the agency’s behavioral health department for thorough clinical oversight and treatment planning</w:t>
            </w:r>
          </w:p>
          <w:p w:rsidR="0049232A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Responsible for the development of all psychotropic medication treatment plans to monitor safe use of psychopharmacology </w:t>
            </w:r>
            <w:r w:rsidR="005657FE">
              <w:t>s</w:t>
            </w:r>
          </w:p>
          <w:p w:rsidR="005657FE" w:rsidRDefault="005657FE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Participate in re-contracting with state funders, as well as participating in responding to the states most recent RFR</w:t>
            </w:r>
          </w:p>
          <w:p w:rsidR="005657FE" w:rsidRDefault="005657FE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Work in collaboration with state funders for the new business start-up </w:t>
            </w:r>
            <w:r>
              <w:lastRenderedPageBreak/>
              <w:t>and development</w:t>
            </w:r>
          </w:p>
          <w:p w:rsidR="005657FE" w:rsidRDefault="005657FE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Successfully created three new full time positions within the department through strategic planning </w:t>
            </w:r>
          </w:p>
          <w:p w:rsidR="00AD5814" w:rsidRPr="00C30F8E" w:rsidRDefault="00AD5814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Oversight and development of the agency’s Shared Living, Individual Support and Adult Family Care Program </w:t>
            </w:r>
            <w:bookmarkStart w:id="0" w:name="_GoBack"/>
            <w:bookmarkEnd w:id="0"/>
          </w:p>
          <w:p w:rsidR="0049232A" w:rsidRPr="00465705" w:rsidRDefault="0049232A" w:rsidP="005C1999">
            <w:pPr>
              <w:pStyle w:val="CompanyName"/>
              <w:rPr>
                <w:b/>
              </w:rPr>
            </w:pPr>
            <w:r w:rsidRPr="00465705">
              <w:rPr>
                <w:b/>
              </w:rPr>
              <w:t>2008-</w:t>
            </w:r>
            <w:r>
              <w:rPr>
                <w:b/>
              </w:rPr>
              <w:t xml:space="preserve">2013 </w:t>
            </w:r>
            <w:r w:rsidRPr="00465705">
              <w:rPr>
                <w:b/>
              </w:rPr>
              <w:t>The Bridge of Central Massachusetts</w:t>
            </w:r>
            <w:r w:rsidRPr="00465705">
              <w:rPr>
                <w:b/>
              </w:rPr>
              <w:tab/>
              <w:t>Worcester, MA</w:t>
            </w:r>
          </w:p>
          <w:p w:rsidR="0049232A" w:rsidRDefault="0049232A" w:rsidP="005C1999">
            <w:pPr>
              <w:pStyle w:val="JobTitle"/>
            </w:pPr>
            <w:r>
              <w:t>Division Director</w:t>
            </w:r>
          </w:p>
          <w:p w:rsidR="0049232A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Provided direct clinical and administrative oversight to multiple placement settings</w:t>
            </w:r>
            <w:r w:rsidR="005657FE">
              <w:t xml:space="preserve"> including residential, shared living, AFC, as well as supported housing </w:t>
            </w:r>
            <w:r>
              <w:t xml:space="preserve"> for individuals receiving services through the Depart</w:t>
            </w:r>
            <w:r w:rsidR="005657FE">
              <w:t>ment of Developmental Services</w:t>
            </w:r>
          </w:p>
          <w:p w:rsidR="00110452" w:rsidRDefault="00110452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 w:rsidRPr="00110452">
              <w:t>Responsible for the supervision of division supervisors and the management of human resources, (i.e. hiring, training, budgeting)</w:t>
            </w:r>
          </w:p>
          <w:p w:rsidR="004350CC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Worked diligently as a member of the Senior Management Team to </w:t>
            </w:r>
            <w:r w:rsidR="00110452">
              <w:t xml:space="preserve">obtain new contracts, develop, and </w:t>
            </w:r>
            <w:r>
              <w:t>start</w:t>
            </w:r>
            <w:r w:rsidR="00624376">
              <w:t xml:space="preserve">-up of </w:t>
            </w:r>
            <w:r w:rsidR="00110452">
              <w:t>new residential program</w:t>
            </w:r>
            <w:r w:rsidR="00624376">
              <w:t>s</w:t>
            </w:r>
          </w:p>
          <w:p w:rsidR="00110452" w:rsidRDefault="00110452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Liaison to the community and funders to create positive relationships and effective communication to encourage community support</w:t>
            </w:r>
          </w:p>
          <w:p w:rsidR="004350CC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Provided clinical support and behavior management training to staff</w:t>
            </w:r>
            <w:r w:rsidR="004350CC">
              <w:t xml:space="preserve"> </w:t>
            </w:r>
            <w:r>
              <w:t>teams as part of the risk management team facilitator</w:t>
            </w:r>
          </w:p>
          <w:p w:rsidR="00624376" w:rsidRDefault="00624376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Responsible for the development and implementation of behavior support plans, as well as behavior modifying medication treatment plans</w:t>
            </w:r>
          </w:p>
          <w:p w:rsidR="004350CC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Conducted internal investigations in regards to employee misconduct/allegations of abuse, neglect, or mistreatment to</w:t>
            </w:r>
            <w:r w:rsidR="004350CC">
              <w:t xml:space="preserve"> individuals receiving services</w:t>
            </w:r>
          </w:p>
          <w:p w:rsidR="004350CC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Monitor the implementation of program budgets to ensure all programs are in compliance with budget allotments</w:t>
            </w:r>
          </w:p>
          <w:p w:rsidR="00267768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Participant in the implementation of health and wellness initiative to individuals receiving support throughout the agency as part of the Health and Wellness Committee. </w:t>
            </w:r>
          </w:p>
          <w:p w:rsidR="00267768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Serve as primary contact to the Department of Developmental Services Office of Qu</w:t>
            </w:r>
            <w:r w:rsidR="00267768">
              <w:t>ality Enhancement</w:t>
            </w:r>
          </w:p>
          <w:p w:rsidR="00267768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>Ensure that all programs are upholding licen</w:t>
            </w:r>
            <w:r w:rsidR="00267768">
              <w:t>sing standards on a daily basis</w:t>
            </w:r>
          </w:p>
          <w:p w:rsidR="00110452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Assisted the agency in achieving successful licensing and certification for  </w:t>
            </w:r>
            <w:r w:rsidR="00267768">
              <w:t xml:space="preserve"> two consecutive cycles</w:t>
            </w:r>
          </w:p>
          <w:p w:rsidR="0049232A" w:rsidRDefault="0049232A" w:rsidP="005657FE">
            <w:pPr>
              <w:pStyle w:val="Achievement"/>
              <w:tabs>
                <w:tab w:val="clear" w:pos="360"/>
              </w:tabs>
              <w:ind w:left="240" w:hanging="240"/>
              <w:jc w:val="left"/>
            </w:pPr>
            <w:r>
              <w:t xml:space="preserve">Serve as the agency’s Human Rights Coordinator, leading and facilitating Human Rights Committee Meetings, training staff, individuals, and family members. </w:t>
            </w:r>
          </w:p>
          <w:p w:rsidR="0049232A" w:rsidRDefault="0049232A" w:rsidP="005657FE">
            <w:pPr>
              <w:pStyle w:val="Achievement"/>
              <w:numPr>
                <w:ilvl w:val="0"/>
                <w:numId w:val="0"/>
              </w:numPr>
              <w:ind w:left="720"/>
              <w:jc w:val="left"/>
            </w:pPr>
          </w:p>
          <w:p w:rsidR="0049232A" w:rsidRDefault="0049232A" w:rsidP="004350CC">
            <w:pPr>
              <w:pStyle w:val="Achievement"/>
              <w:numPr>
                <w:ilvl w:val="0"/>
                <w:numId w:val="0"/>
              </w:numPr>
              <w:ind w:left="720"/>
              <w:rPr>
                <w:b/>
              </w:rPr>
            </w:pPr>
          </w:p>
          <w:p w:rsidR="0049232A" w:rsidRPr="00465705" w:rsidRDefault="00267768" w:rsidP="00267768">
            <w:pPr>
              <w:pStyle w:val="Achievemen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2005-2008</w:t>
            </w:r>
            <w:r w:rsidR="0049232A" w:rsidRPr="00465705">
              <w:rPr>
                <w:b/>
              </w:rPr>
              <w:t xml:space="preserve"> The Mentor Network     </w:t>
            </w:r>
            <w:r w:rsidR="0049232A">
              <w:rPr>
                <w:b/>
              </w:rPr>
              <w:t xml:space="preserve">                           </w:t>
            </w:r>
            <w:r w:rsidR="0049232A" w:rsidRPr="00465705">
              <w:rPr>
                <w:b/>
              </w:rPr>
              <w:t>Springfield, MA</w:t>
            </w:r>
          </w:p>
          <w:p w:rsidR="00267768" w:rsidRDefault="0049232A" w:rsidP="00267768">
            <w:pPr>
              <w:pStyle w:val="Achievement"/>
              <w:numPr>
                <w:ilvl w:val="0"/>
                <w:numId w:val="0"/>
              </w:numPr>
              <w:rPr>
                <w:i/>
              </w:rPr>
            </w:pPr>
            <w:r w:rsidRPr="00D55B26">
              <w:rPr>
                <w:i/>
              </w:rPr>
              <w:t>Clinical Supervisor</w:t>
            </w:r>
          </w:p>
          <w:p w:rsidR="00624376" w:rsidRDefault="0049232A" w:rsidP="00624376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>Direct supervision of clinical coordinators case management of children and adol</w:t>
            </w:r>
            <w:r w:rsidR="00267768">
              <w:t>escents</w:t>
            </w:r>
            <w:r w:rsidR="00110452">
              <w:t xml:space="preserve"> placed in intensive therapeutic foster care</w:t>
            </w:r>
          </w:p>
          <w:p w:rsidR="00267768" w:rsidRDefault="00624376" w:rsidP="00624376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 xml:space="preserve">Facilitated transition meetings and appropriate for children </w:t>
            </w:r>
            <w:r w:rsidR="00267768">
              <w:t xml:space="preserve">in need of </w:t>
            </w:r>
            <w:r>
              <w:t xml:space="preserve">a </w:t>
            </w:r>
            <w:r w:rsidR="00267768">
              <w:lastRenderedPageBreak/>
              <w:t>therapeutic foster care</w:t>
            </w:r>
            <w:r>
              <w:t xml:space="preserve"> setting</w:t>
            </w:r>
          </w:p>
          <w:p w:rsidR="00267768" w:rsidRDefault="0049232A" w:rsidP="00624376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>Develop and implement treatment plans for individuals with severe emotional and behavioral difficulties</w:t>
            </w:r>
          </w:p>
          <w:p w:rsidR="0049232A" w:rsidRDefault="0049232A" w:rsidP="00624376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>Provide training and intervention techniques to minimize placement disruptions</w:t>
            </w:r>
          </w:p>
          <w:p w:rsidR="00267768" w:rsidRDefault="00267768" w:rsidP="00624376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>Collaborated with state officials, clinicians, and guardians to oversee successful reunification plans for children in therapeutic foster care</w:t>
            </w:r>
          </w:p>
          <w:p w:rsidR="00267768" w:rsidRDefault="00267768" w:rsidP="00624376">
            <w:pPr>
              <w:pStyle w:val="Achievement"/>
              <w:numPr>
                <w:ilvl w:val="0"/>
                <w:numId w:val="5"/>
              </w:numPr>
            </w:pPr>
            <w:r>
              <w:t>Worked diligently to ensure the overall health and safety of all individuals in foster care setting</w:t>
            </w:r>
          </w:p>
          <w:p w:rsidR="00267768" w:rsidRDefault="00267768" w:rsidP="00624376">
            <w:pPr>
              <w:pStyle w:val="Achievement"/>
              <w:numPr>
                <w:ilvl w:val="0"/>
                <w:numId w:val="5"/>
              </w:numPr>
            </w:pPr>
            <w:r>
              <w:t xml:space="preserve">Provided clinical training and orientation to all new foster care providers </w:t>
            </w:r>
          </w:p>
          <w:p w:rsidR="00267768" w:rsidRDefault="00267768" w:rsidP="00624376">
            <w:pPr>
              <w:pStyle w:val="Achievement"/>
              <w:numPr>
                <w:ilvl w:val="0"/>
                <w:numId w:val="5"/>
              </w:numPr>
            </w:pPr>
            <w:r>
              <w:t>Completed home assessments of prospective foster care providers</w:t>
            </w:r>
          </w:p>
          <w:p w:rsidR="004218EF" w:rsidRPr="00267768" w:rsidRDefault="004218EF" w:rsidP="004218EF">
            <w:pPr>
              <w:pStyle w:val="Achievement"/>
              <w:numPr>
                <w:ilvl w:val="0"/>
                <w:numId w:val="0"/>
              </w:numPr>
              <w:jc w:val="left"/>
            </w:pPr>
          </w:p>
          <w:p w:rsidR="0049232A" w:rsidRDefault="0049232A" w:rsidP="004350CC">
            <w:pPr>
              <w:pStyle w:val="Achievement"/>
              <w:numPr>
                <w:ilvl w:val="0"/>
                <w:numId w:val="0"/>
              </w:numPr>
              <w:ind w:left="720"/>
            </w:pPr>
          </w:p>
          <w:p w:rsidR="0049232A" w:rsidRPr="00465705" w:rsidRDefault="00267768" w:rsidP="00267768">
            <w:pPr>
              <w:pStyle w:val="Achievement"/>
              <w:numPr>
                <w:ilvl w:val="1"/>
                <w:numId w:val="6"/>
              </w:numPr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49232A">
              <w:rPr>
                <w:b/>
              </w:rPr>
              <w:t xml:space="preserve">T.E.R.I., Inc.                                      </w:t>
            </w:r>
            <w:r>
              <w:rPr>
                <w:b/>
              </w:rPr>
              <w:t xml:space="preserve">          </w:t>
            </w:r>
            <w:r w:rsidR="0049232A">
              <w:rPr>
                <w:b/>
              </w:rPr>
              <w:t xml:space="preserve">   </w:t>
            </w:r>
            <w:r w:rsidR="0049232A" w:rsidRPr="00465705">
              <w:rPr>
                <w:b/>
              </w:rPr>
              <w:t>Oceanside, CA</w:t>
            </w:r>
          </w:p>
          <w:p w:rsidR="00267768" w:rsidRDefault="0049232A" w:rsidP="00267768">
            <w:pPr>
              <w:pStyle w:val="Achievement"/>
              <w:numPr>
                <w:ilvl w:val="0"/>
                <w:numId w:val="0"/>
              </w:numPr>
              <w:rPr>
                <w:i/>
              </w:rPr>
            </w:pPr>
            <w:r w:rsidRPr="005137BC">
              <w:rPr>
                <w:i/>
              </w:rPr>
              <w:t>Administrator</w:t>
            </w:r>
          </w:p>
          <w:p w:rsidR="00267768" w:rsidRDefault="0049232A" w:rsidP="00267768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>Provide direct oversight to four residential homes providing services to adults with pervasive developmental disorders and behavioral challenges</w:t>
            </w:r>
          </w:p>
          <w:p w:rsidR="00267768" w:rsidRDefault="0049232A" w:rsidP="00267768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>Assisted the agency with preparation for undergoing survey and certification. Obtained</w:t>
            </w:r>
            <w:r w:rsidR="00267768">
              <w:t xml:space="preserve"> successful licensure and certification through the State of California</w:t>
            </w:r>
          </w:p>
          <w:p w:rsidR="00E81EF1" w:rsidRDefault="0049232A" w:rsidP="00E81EF1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>Supervision of residential staffing</w:t>
            </w:r>
            <w:r w:rsidR="00267768">
              <w:t xml:space="preserve"> and program oversight</w:t>
            </w:r>
            <w:r w:rsidR="00E81EF1">
              <w:t xml:space="preserve"> to ensure quality service delivery</w:t>
            </w:r>
          </w:p>
          <w:p w:rsidR="0049232A" w:rsidRDefault="0049232A" w:rsidP="00267768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>Training of behavior management techniques</w:t>
            </w:r>
            <w:r w:rsidR="00E81EF1">
              <w:t xml:space="preserve"> including verbal de-escalation and positive behavioral supports</w:t>
            </w:r>
          </w:p>
          <w:p w:rsidR="00E81EF1" w:rsidRDefault="00E81EF1" w:rsidP="00267768">
            <w:pPr>
              <w:pStyle w:val="Achievement"/>
              <w:numPr>
                <w:ilvl w:val="0"/>
                <w:numId w:val="5"/>
              </w:numPr>
              <w:jc w:val="left"/>
            </w:pPr>
            <w:r>
              <w:t>Worked collaboratively as part of the agency’s inter-disciplinary team to review all service delivery provided to individuals with disabilities</w:t>
            </w:r>
          </w:p>
          <w:p w:rsidR="00E81EF1" w:rsidRDefault="00E81EF1" w:rsidP="00E81EF1">
            <w:pPr>
              <w:pStyle w:val="Achievement"/>
              <w:numPr>
                <w:ilvl w:val="0"/>
                <w:numId w:val="0"/>
              </w:numPr>
              <w:ind w:left="360"/>
              <w:jc w:val="left"/>
            </w:pPr>
          </w:p>
          <w:p w:rsidR="0049232A" w:rsidRPr="005137BC" w:rsidRDefault="0049232A" w:rsidP="005C1999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49232A" w:rsidTr="005C1999">
        <w:tc>
          <w:tcPr>
            <w:tcW w:w="2160" w:type="dxa"/>
            <w:shd w:val="clear" w:color="auto" w:fill="auto"/>
          </w:tcPr>
          <w:p w:rsidR="0049232A" w:rsidRDefault="0049232A" w:rsidP="005C1999"/>
        </w:tc>
        <w:tc>
          <w:tcPr>
            <w:tcW w:w="6660" w:type="dxa"/>
            <w:shd w:val="clear" w:color="auto" w:fill="auto"/>
          </w:tcPr>
          <w:p w:rsidR="0049232A" w:rsidRDefault="0049232A" w:rsidP="005C1999">
            <w:pPr>
              <w:pStyle w:val="Objective"/>
            </w:pPr>
          </w:p>
        </w:tc>
      </w:tr>
    </w:tbl>
    <w:p w:rsidR="00633657" w:rsidRDefault="00633657"/>
    <w:sectPr w:rsidR="00633657" w:rsidSect="009404BD">
      <w:pgSz w:w="12240" w:h="15840"/>
      <w:pgMar w:top="1440" w:right="1800" w:bottom="1440" w:left="1800" w:header="720" w:footer="720" w:gutter="0"/>
      <w:cols w:space="720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41A7DF6"/>
    <w:multiLevelType w:val="hybridMultilevel"/>
    <w:tmpl w:val="37D44DE8"/>
    <w:lvl w:ilvl="0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>
    <w:nsid w:val="11761FA0"/>
    <w:multiLevelType w:val="multilevel"/>
    <w:tmpl w:val="C39E33E2"/>
    <w:lvl w:ilvl="0">
      <w:start w:val="200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9B223C"/>
    <w:multiLevelType w:val="hybridMultilevel"/>
    <w:tmpl w:val="21A87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75913"/>
    <w:multiLevelType w:val="hybridMultilevel"/>
    <w:tmpl w:val="CC58E5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D30FF1"/>
    <w:multiLevelType w:val="hybridMultilevel"/>
    <w:tmpl w:val="8918F2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356C1D"/>
    <w:multiLevelType w:val="hybridMultilevel"/>
    <w:tmpl w:val="DE5C0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77A95"/>
    <w:multiLevelType w:val="hybridMultilevel"/>
    <w:tmpl w:val="E8AED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D46FC"/>
    <w:multiLevelType w:val="hybridMultilevel"/>
    <w:tmpl w:val="2D6AB1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D61A6B"/>
    <w:multiLevelType w:val="hybridMultilevel"/>
    <w:tmpl w:val="568CA63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57B762B"/>
    <w:multiLevelType w:val="multilevel"/>
    <w:tmpl w:val="58E84DC0"/>
    <w:lvl w:ilvl="0">
      <w:start w:val="2005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22D0662"/>
    <w:multiLevelType w:val="hybridMultilevel"/>
    <w:tmpl w:val="1EBA3CCC"/>
    <w:lvl w:ilvl="0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2A"/>
    <w:rsid w:val="000B6F70"/>
    <w:rsid w:val="00110452"/>
    <w:rsid w:val="00267768"/>
    <w:rsid w:val="004218EF"/>
    <w:rsid w:val="004350CC"/>
    <w:rsid w:val="0049232A"/>
    <w:rsid w:val="005657FE"/>
    <w:rsid w:val="00624376"/>
    <w:rsid w:val="00633657"/>
    <w:rsid w:val="00AD5814"/>
    <w:rsid w:val="00B83E3E"/>
    <w:rsid w:val="00E2502C"/>
    <w:rsid w:val="00E8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2A"/>
    <w:pPr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B6F7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F7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F7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F7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F7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F7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F7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F70"/>
    <w:pPr>
      <w:spacing w:after="120"/>
      <w:jc w:val="center"/>
      <w:outlineLvl w:val="7"/>
    </w:pPr>
    <w:rPr>
      <w:caps/>
      <w:spacing w:val="1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F70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F70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F7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F70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F70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F70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F70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F70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F70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F70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B6F7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B6F70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F70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B6F70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0B6F7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0B6F7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B6F70"/>
  </w:style>
  <w:style w:type="paragraph" w:styleId="ListParagraph">
    <w:name w:val="List Paragraph"/>
    <w:basedOn w:val="Normal"/>
    <w:uiPriority w:val="34"/>
    <w:qFormat/>
    <w:rsid w:val="000B6F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B6F7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6F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F7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F70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B6F70"/>
    <w:rPr>
      <w:i/>
      <w:iCs/>
    </w:rPr>
  </w:style>
  <w:style w:type="character" w:styleId="IntenseEmphasis">
    <w:name w:val="Intense Emphasis"/>
    <w:uiPriority w:val="21"/>
    <w:qFormat/>
    <w:rsid w:val="000B6F7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B6F7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0B6F7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0B6F7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F7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6F7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0B6F70"/>
  </w:style>
  <w:style w:type="paragraph" w:customStyle="1" w:styleId="Achievement">
    <w:name w:val="Achievement"/>
    <w:basedOn w:val="BodyText"/>
    <w:rsid w:val="0049232A"/>
    <w:pPr>
      <w:numPr>
        <w:numId w:val="1"/>
      </w:numPr>
      <w:tabs>
        <w:tab w:val="num" w:pos="360"/>
      </w:tabs>
      <w:spacing w:after="60" w:line="240" w:lineRule="atLeast"/>
      <w:ind w:left="0" w:firstLine="0"/>
    </w:pPr>
  </w:style>
  <w:style w:type="paragraph" w:customStyle="1" w:styleId="Address1">
    <w:name w:val="Address 1"/>
    <w:basedOn w:val="Normal"/>
    <w:rsid w:val="0049232A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49232A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49232A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49232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Name">
    <w:name w:val="Name"/>
    <w:basedOn w:val="Normal"/>
    <w:next w:val="Normal"/>
    <w:rsid w:val="0049232A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49232A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49232A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923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232A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2A"/>
    <w:pPr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B6F7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F7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F7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F7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F7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F7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F7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F70"/>
    <w:pPr>
      <w:spacing w:after="120"/>
      <w:jc w:val="center"/>
      <w:outlineLvl w:val="7"/>
    </w:pPr>
    <w:rPr>
      <w:caps/>
      <w:spacing w:val="1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F70"/>
    <w:pPr>
      <w:spacing w:after="120"/>
      <w:jc w:val="center"/>
      <w:outlineLvl w:val="8"/>
    </w:pPr>
    <w:rPr>
      <w:i/>
      <w:iCs/>
      <w:caps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F70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F7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F70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F70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F70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F70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F70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F70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F70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B6F7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B6F70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F70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B6F70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0B6F7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0B6F7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B6F70"/>
  </w:style>
  <w:style w:type="paragraph" w:styleId="ListParagraph">
    <w:name w:val="List Paragraph"/>
    <w:basedOn w:val="Normal"/>
    <w:uiPriority w:val="34"/>
    <w:qFormat/>
    <w:rsid w:val="000B6F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B6F7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6F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F7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F70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B6F70"/>
    <w:rPr>
      <w:i/>
      <w:iCs/>
    </w:rPr>
  </w:style>
  <w:style w:type="character" w:styleId="IntenseEmphasis">
    <w:name w:val="Intense Emphasis"/>
    <w:uiPriority w:val="21"/>
    <w:qFormat/>
    <w:rsid w:val="000B6F7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B6F7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0B6F7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0B6F70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F7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6F7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0B6F70"/>
  </w:style>
  <w:style w:type="paragraph" w:customStyle="1" w:styleId="Achievement">
    <w:name w:val="Achievement"/>
    <w:basedOn w:val="BodyText"/>
    <w:rsid w:val="0049232A"/>
    <w:pPr>
      <w:numPr>
        <w:numId w:val="1"/>
      </w:numPr>
      <w:tabs>
        <w:tab w:val="num" w:pos="360"/>
      </w:tabs>
      <w:spacing w:after="60" w:line="240" w:lineRule="atLeast"/>
      <w:ind w:left="0" w:firstLine="0"/>
    </w:pPr>
  </w:style>
  <w:style w:type="paragraph" w:customStyle="1" w:styleId="Address1">
    <w:name w:val="Address 1"/>
    <w:basedOn w:val="Normal"/>
    <w:rsid w:val="0049232A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49232A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49232A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49232A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Name">
    <w:name w:val="Name"/>
    <w:basedOn w:val="Normal"/>
    <w:next w:val="Normal"/>
    <w:rsid w:val="0049232A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49232A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49232A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923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232A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Durocher</dc:creator>
  <cp:lastModifiedBy>Kelli Durocher</cp:lastModifiedBy>
  <cp:revision>2</cp:revision>
  <cp:lastPrinted>2014-10-01T15:47:00Z</cp:lastPrinted>
  <dcterms:created xsi:type="dcterms:W3CDTF">2014-10-01T15:49:00Z</dcterms:created>
  <dcterms:modified xsi:type="dcterms:W3CDTF">2014-10-01T15:49:00Z</dcterms:modified>
</cp:coreProperties>
</file>