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30"/>
          <w:shd w:fill="auto" w:val="clear"/>
        </w:rPr>
        <w:t xml:space="preserve">Kimberly A. Pegues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120 6TH AVE N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Foley, Mn 56329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Phone: 320-292-9492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Email: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pegues_kimberly@yahoo.com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Temporary General Maintenance Worker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  <w:t xml:space="preserve">St. Cloud State University - St. Cloud, Mn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2014-2014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cleaning and maintaining assigned building and entry ways. </w:t>
      </w:r>
    </w:p>
    <w:p>
      <w:pPr>
        <w:numPr>
          <w:ilvl w:val="0"/>
          <w:numId w:val="3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setup of facilities for meetings, classrooms, conferences, events, etc.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Use and maintain assigned power equipment and hand tools</w:t>
      </w:r>
    </w:p>
    <w:p>
      <w:pPr>
        <w:numPr>
          <w:ilvl w:val="0"/>
          <w:numId w:val="3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locking/unlocking assigned buildings when facilities are not in use and reporting any discrepancies.</w:t>
      </w: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Nutrition Service Assistant</w:t>
      </w:r>
    </w:p>
    <w:p>
      <w:pPr>
        <w:tabs>
          <w:tab w:val="left" w:pos="882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  <w:t xml:space="preserve">Widefield School District 3 - Colorado Springs, CO. </w:t>
      </w:r>
    </w:p>
    <w:p>
      <w:pPr>
        <w:tabs>
          <w:tab w:val="left" w:pos="882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2010-2013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meeting FDA regulations and standards, providing healthy snacks and meals for children and faculty.</w:t>
      </w:r>
    </w:p>
    <w:p>
      <w:pPr>
        <w:numPr>
          <w:ilvl w:val="0"/>
          <w:numId w:val="11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assisting in a safe learning environment to provide self-help skills for the students.</w:t>
      </w:r>
    </w:p>
    <w:p>
      <w:pPr>
        <w:numPr>
          <w:ilvl w:val="0"/>
          <w:numId w:val="11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establishing and maintaining a clean and safe food production for staff and students daily.</w:t>
      </w:r>
    </w:p>
    <w:p>
      <w:pPr>
        <w:numPr>
          <w:ilvl w:val="0"/>
          <w:numId w:val="11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Demonstrates physical and mental capabilities in the following: interpersonal skills, attention to detail, organization, and evaluation.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Custodian</w:t>
      </w:r>
    </w:p>
    <w:p>
      <w:pPr>
        <w:tabs>
          <w:tab w:val="left" w:pos="882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  <w:t xml:space="preserve">Widefield School District 3 - Colorado Springs, CO. </w:t>
      </w:r>
    </w:p>
    <w:p>
      <w:pPr>
        <w:tabs>
          <w:tab w:val="left" w:pos="882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2008-2010</w:t>
      </w:r>
    </w:p>
    <w:p>
      <w:pPr>
        <w:tabs>
          <w:tab w:val="left" w:pos="882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conducting all job duties in accordance with state, government and OSHA policies.</w:t>
      </w:r>
    </w:p>
    <w:p>
      <w:pPr>
        <w:numPr>
          <w:ilvl w:val="0"/>
          <w:numId w:val="14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the new employee training and development.</w:t>
      </w:r>
    </w:p>
    <w:p>
      <w:pPr>
        <w:numPr>
          <w:ilvl w:val="0"/>
          <w:numId w:val="14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setup of facilities for meetings, classrooms, conferences, events, etc.</w:t>
      </w:r>
    </w:p>
    <w:p>
      <w:pPr>
        <w:numPr>
          <w:ilvl w:val="0"/>
          <w:numId w:val="14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Use and maintain assigned power equipment and hand tools</w:t>
      </w:r>
    </w:p>
    <w:p>
      <w:pPr>
        <w:spacing w:before="0" w:after="0" w:line="240"/>
        <w:ind w:right="290" w:left="72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Building Technician</w:t>
        <w:tab/>
      </w:r>
    </w:p>
    <w:p>
      <w:pPr>
        <w:tabs>
          <w:tab w:val="left" w:pos="900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  <w:t xml:space="preserve">Falcon School District 49</w:t>
      </w: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  <w:t xml:space="preserve">– Colorado Springs, CO</w:t>
      </w:r>
    </w:p>
    <w:p>
      <w:pPr>
        <w:tabs>
          <w:tab w:val="left" w:pos="900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 xml:space="preserve">2004-2008</w:t>
      </w:r>
    </w:p>
    <w:p>
      <w:pPr>
        <w:tabs>
          <w:tab w:val="left" w:pos="9000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i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locking/unlocking assigned buildings when facilities are not in use and reporting any discrepancies.</w:t>
      </w:r>
    </w:p>
    <w:p>
      <w:pPr>
        <w:numPr>
          <w:ilvl w:val="0"/>
          <w:numId w:val="18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for maintaining records and preparing reports as required.</w:t>
      </w:r>
    </w:p>
    <w:p>
      <w:pPr>
        <w:numPr>
          <w:ilvl w:val="0"/>
          <w:numId w:val="18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Responsible to comply with all Occupational Health and Safety legislation, guidelines, standards, policies, procedures and practices</w:t>
      </w:r>
    </w:p>
    <w:p>
      <w:pPr>
        <w:numPr>
          <w:ilvl w:val="0"/>
          <w:numId w:val="18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Respond to all facility alarms, mechanical/electrical/elevator systems failures and any incidents during regular hours and after hours when on call</w:t>
      </w:r>
    </w:p>
    <w:p>
      <w:pPr>
        <w:spacing w:before="0" w:after="0" w:line="240"/>
        <w:ind w:right="290" w:left="36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Falcon High School, 2000-2004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High School Diploma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Pikes Peak Community College, 2004-2009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Pursuing General Education with an emphasis in Physical Therapy</w:t>
      </w: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  <w:t xml:space="preserve">Qualifications</w:t>
      </w:r>
    </w:p>
    <w:p>
      <w:pPr>
        <w:numPr>
          <w:ilvl w:val="0"/>
          <w:numId w:val="22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Strong commitment to team environment dynamics with the ability to contribute and follow leadership.</w:t>
      </w:r>
    </w:p>
    <w:p>
      <w:pPr>
        <w:numPr>
          <w:ilvl w:val="0"/>
          <w:numId w:val="22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Highly effective communication with reasonable tact and strong written and verbal communication skills.</w:t>
      </w:r>
    </w:p>
    <w:p>
      <w:pPr>
        <w:numPr>
          <w:ilvl w:val="0"/>
          <w:numId w:val="22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Skilled with Adobe Acrobat, Photoshop, Microsoft Works, Word, Access, Office, Excel, Power Point, Outlook, Publisher, and mail. </w:t>
      </w:r>
    </w:p>
    <w:p>
      <w:pPr>
        <w:numPr>
          <w:ilvl w:val="0"/>
          <w:numId w:val="22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Quick study, self-motivated, and results oriented with excellent multi-tasking skills. </w:t>
      </w:r>
    </w:p>
    <w:p>
      <w:pPr>
        <w:numPr>
          <w:ilvl w:val="0"/>
          <w:numId w:val="22"/>
        </w:numPr>
        <w:spacing w:before="0" w:after="0" w:line="240"/>
        <w:ind w:right="290" w:left="720" w:hanging="36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CNA and Food Handling certifications</w:t>
      </w: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0"/>
          <w:shd w:fill="auto" w:val="clear"/>
        </w:rPr>
        <w:t xml:space="preserve">References</w:t>
      </w:r>
    </w:p>
    <w:p>
      <w:pPr>
        <w:spacing w:before="0" w:after="0" w:line="240"/>
        <w:ind w:right="29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11">
    <w:abstractNumId w:val="18"/>
  </w:num>
  <w:num w:numId="14">
    <w:abstractNumId w:val="12"/>
  </w:num>
  <w:num w:numId="18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