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5C" w:rsidRPr="00033125" w:rsidRDefault="0071051C">
      <w:pPr>
        <w:pStyle w:val="Default"/>
        <w:jc w:val="center"/>
        <w:rPr>
          <w:rFonts w:ascii="Times New Roman" w:eastAsia="Didot" w:hAnsi="Times New Roman" w:cs="Times New Roman"/>
          <w:b/>
          <w:sz w:val="36"/>
          <w:szCs w:val="36"/>
        </w:rPr>
      </w:pPr>
      <w:r w:rsidRPr="00033125">
        <w:rPr>
          <w:rFonts w:ascii="Times New Roman" w:hAnsi="Times New Roman" w:cs="Times New Roman"/>
          <w:b/>
          <w:sz w:val="36"/>
          <w:szCs w:val="36"/>
        </w:rPr>
        <w:t>Hector Hernandez</w:t>
      </w:r>
    </w:p>
    <w:p w:rsidR="0098245C" w:rsidRPr="00033125" w:rsidRDefault="0071051C" w:rsidP="00D14DB6">
      <w:pPr>
        <w:pStyle w:val="Default"/>
        <w:rPr>
          <w:rFonts w:ascii="Times New Roman" w:eastAsia="Didot" w:hAnsi="Times New Roman" w:cs="Times New Roman"/>
        </w:rPr>
      </w:pPr>
      <w:r w:rsidRPr="00033125">
        <w:rPr>
          <w:rFonts w:ascii="Times New Roman" w:hAnsi="Times New Roman" w:cs="Times New Roman"/>
        </w:rPr>
        <w:t>1546 Jackson St.</w:t>
      </w:r>
      <w:r w:rsidR="00D14DB6">
        <w:rPr>
          <w:rFonts w:ascii="Times New Roman" w:hAnsi="Times New Roman" w:cs="Times New Roman"/>
        </w:rPr>
        <w:t xml:space="preserve">                                              </w:t>
      </w:r>
      <w:r w:rsidR="00D14DB6" w:rsidRPr="00D14DB6">
        <w:t xml:space="preserve"> </w:t>
      </w:r>
      <w:r w:rsidR="00D14DB6" w:rsidRPr="00D14DB6">
        <w:rPr>
          <w:rFonts w:ascii="Times New Roman" w:hAnsi="Times New Roman" w:cs="Times New Roman"/>
        </w:rPr>
        <w:t>hectorhdz10@gmail.com</w:t>
      </w:r>
    </w:p>
    <w:p w:rsidR="00AD24E4" w:rsidRPr="00AD24E4" w:rsidRDefault="0071051C" w:rsidP="00AD24E4">
      <w:pPr>
        <w:pStyle w:val="Default"/>
        <w:rPr>
          <w:rFonts w:ascii="Times New Roman" w:eastAsia="Didot" w:hAnsi="Times New Roman" w:cs="Times New Roman"/>
        </w:rPr>
      </w:pPr>
      <w:r w:rsidRPr="00033125">
        <w:rPr>
          <w:rFonts w:ascii="Times New Roman" w:hAnsi="Times New Roman" w:cs="Times New Roman"/>
        </w:rPr>
        <w:t>North Chicago, IL 60064</w:t>
      </w:r>
      <w:r w:rsidR="00D14DB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D14DB6" w:rsidRPr="00D14DB6">
        <w:rPr>
          <w:rFonts w:ascii="Times New Roman" w:hAnsi="Times New Roman" w:cs="Times New Roman"/>
        </w:rPr>
        <w:t>(224) 381-3851</w:t>
      </w:r>
      <w:r w:rsidR="00F461AC">
        <w:rPr>
          <w:rFonts w:ascii="Times New Roman" w:eastAsia="Didot" w:hAnsi="Times New Roman" w:cs="Times New Roman"/>
          <w:sz w:val="18"/>
          <w:szCs w:val="18"/>
        </w:rPr>
        <w:tab/>
      </w:r>
    </w:p>
    <w:p w:rsidR="00FE6419" w:rsidRDefault="002E238F" w:rsidP="00AD24E4">
      <w:pPr>
        <w:pStyle w:val="Default"/>
        <w:pBdr>
          <w:top w:val="single" w:sz="4" w:space="1" w:color="auto"/>
        </w:pBdr>
        <w:suppressAutoHyphens/>
        <w:spacing w:after="180"/>
        <w:jc w:val="center"/>
        <w:rPr>
          <w:rFonts w:ascii="Times New Roman" w:eastAsia="Didot" w:hAnsi="Times New Roman" w:cs="Times New Roman"/>
          <w:b/>
          <w:sz w:val="24"/>
          <w:szCs w:val="24"/>
        </w:rPr>
      </w:pPr>
      <w:r>
        <w:rPr>
          <w:rFonts w:ascii="Times New Roman" w:eastAsia="Didot" w:hAnsi="Times New Roman" w:cs="Times New Roman"/>
          <w:b/>
          <w:sz w:val="24"/>
          <w:szCs w:val="24"/>
        </w:rPr>
        <w:t>SKILLS</w:t>
      </w:r>
    </w:p>
    <w:p w:rsidR="00D14DB6" w:rsidRPr="007463C3" w:rsidRDefault="000A0B55" w:rsidP="00026CFD">
      <w:pPr>
        <w:pStyle w:val="Default"/>
        <w:numPr>
          <w:ilvl w:val="0"/>
          <w:numId w:val="3"/>
        </w:numPr>
        <w:suppressAutoHyphens/>
        <w:spacing w:after="180"/>
        <w:rPr>
          <w:rFonts w:ascii="Times New Roman" w:eastAsia="Didot" w:hAnsi="Times New Roman" w:cs="Times New Roman"/>
          <w:sz w:val="20"/>
          <w:szCs w:val="20"/>
        </w:rPr>
      </w:pPr>
      <w:r w:rsidRPr="007463C3">
        <w:rPr>
          <w:rFonts w:ascii="Times New Roman" w:eastAsia="Didot" w:hAnsi="Times New Roman" w:cs="Times New Roman"/>
          <w:sz w:val="20"/>
          <w:szCs w:val="20"/>
        </w:rPr>
        <w:t xml:space="preserve">Experience with </w:t>
      </w:r>
      <w:r w:rsidR="00C22509" w:rsidRPr="007463C3">
        <w:rPr>
          <w:rFonts w:ascii="Times New Roman" w:eastAsia="Didot" w:hAnsi="Times New Roman" w:cs="Times New Roman"/>
          <w:sz w:val="20"/>
          <w:szCs w:val="20"/>
        </w:rPr>
        <w:t>Allen-Bradley</w:t>
      </w:r>
      <w:r w:rsidR="00AE30CF" w:rsidRPr="007463C3">
        <w:rPr>
          <w:rFonts w:ascii="Times New Roman" w:eastAsia="Didot" w:hAnsi="Times New Roman" w:cs="Times New Roman"/>
          <w:sz w:val="20"/>
          <w:szCs w:val="20"/>
        </w:rPr>
        <w:t xml:space="preserve"> software RS</w:t>
      </w:r>
      <w:r w:rsidR="00C826EA" w:rsidRPr="007463C3">
        <w:rPr>
          <w:rFonts w:ascii="Times New Roman" w:eastAsia="Didot" w:hAnsi="Times New Roman" w:cs="Times New Roman"/>
          <w:sz w:val="20"/>
          <w:szCs w:val="20"/>
        </w:rPr>
        <w:t xml:space="preserve"> </w:t>
      </w:r>
      <w:proofErr w:type="spellStart"/>
      <w:r w:rsidR="00AE30CF" w:rsidRPr="007463C3">
        <w:rPr>
          <w:rFonts w:ascii="Times New Roman" w:eastAsia="Didot" w:hAnsi="Times New Roman" w:cs="Times New Roman"/>
          <w:sz w:val="20"/>
          <w:szCs w:val="20"/>
        </w:rPr>
        <w:t>Logix</w:t>
      </w:r>
      <w:proofErr w:type="spellEnd"/>
      <w:r w:rsidR="00AE30CF" w:rsidRPr="007463C3">
        <w:rPr>
          <w:rFonts w:ascii="Times New Roman" w:eastAsia="Didot" w:hAnsi="Times New Roman" w:cs="Times New Roman"/>
          <w:sz w:val="20"/>
          <w:szCs w:val="20"/>
        </w:rPr>
        <w:t xml:space="preserve"> 500</w:t>
      </w:r>
      <w:r w:rsidR="00260B58" w:rsidRPr="007463C3">
        <w:rPr>
          <w:rFonts w:ascii="Times New Roman" w:eastAsia="Didot" w:hAnsi="Times New Roman" w:cs="Times New Roman"/>
          <w:sz w:val="20"/>
          <w:szCs w:val="20"/>
        </w:rPr>
        <w:t xml:space="preserve"> (PLC’s)</w:t>
      </w:r>
      <w:r w:rsidRPr="007463C3">
        <w:rPr>
          <w:rFonts w:ascii="Times New Roman" w:eastAsia="Didot" w:hAnsi="Times New Roman" w:cs="Times New Roman"/>
          <w:sz w:val="20"/>
          <w:szCs w:val="20"/>
        </w:rPr>
        <w:t xml:space="preserve"> and </w:t>
      </w:r>
      <w:r w:rsidR="00C22509" w:rsidRPr="007463C3">
        <w:rPr>
          <w:rFonts w:ascii="Times New Roman" w:eastAsia="Didot" w:hAnsi="Times New Roman" w:cs="Times New Roman"/>
          <w:sz w:val="20"/>
          <w:szCs w:val="20"/>
        </w:rPr>
        <w:t xml:space="preserve">Siemens </w:t>
      </w:r>
      <w:r w:rsidR="00C826EA" w:rsidRPr="007463C3">
        <w:rPr>
          <w:rFonts w:ascii="Times New Roman" w:eastAsia="Didot" w:hAnsi="Times New Roman" w:cs="Times New Roman"/>
          <w:sz w:val="20"/>
          <w:szCs w:val="20"/>
        </w:rPr>
        <w:t>Software S7</w:t>
      </w:r>
      <w:r w:rsidRPr="007463C3">
        <w:rPr>
          <w:rFonts w:ascii="Times New Roman" w:eastAsia="Didot" w:hAnsi="Times New Roman" w:cs="Times New Roman"/>
          <w:sz w:val="20"/>
          <w:szCs w:val="20"/>
        </w:rPr>
        <w:t xml:space="preserve"> (PLC</w:t>
      </w:r>
      <w:r w:rsidR="00656935" w:rsidRPr="007463C3">
        <w:rPr>
          <w:rFonts w:ascii="Times New Roman" w:eastAsia="Didot" w:hAnsi="Times New Roman" w:cs="Times New Roman"/>
          <w:sz w:val="20"/>
          <w:szCs w:val="20"/>
        </w:rPr>
        <w:t>'s</w:t>
      </w:r>
      <w:r w:rsidRPr="007463C3">
        <w:rPr>
          <w:rFonts w:ascii="Times New Roman" w:eastAsia="Didot" w:hAnsi="Times New Roman" w:cs="Times New Roman"/>
          <w:sz w:val="20"/>
          <w:szCs w:val="20"/>
        </w:rPr>
        <w:t>)</w:t>
      </w:r>
      <w:r w:rsidR="00026CFD" w:rsidRPr="007463C3">
        <w:rPr>
          <w:rFonts w:ascii="Times New Roman" w:eastAsia="Didot" w:hAnsi="Times New Roman" w:cs="Times New Roman"/>
          <w:sz w:val="20"/>
          <w:szCs w:val="20"/>
        </w:rPr>
        <w:t xml:space="preserve"> </w:t>
      </w:r>
    </w:p>
    <w:p w:rsidR="001E7177" w:rsidRPr="00846746" w:rsidRDefault="00A7705B" w:rsidP="00846746">
      <w:pPr>
        <w:pStyle w:val="Default"/>
        <w:numPr>
          <w:ilvl w:val="0"/>
          <w:numId w:val="3"/>
        </w:numPr>
        <w:suppressAutoHyphens/>
        <w:spacing w:after="180"/>
        <w:rPr>
          <w:rFonts w:ascii="Times New Roman" w:eastAsia="Didot" w:hAnsi="Times New Roman" w:cs="Times New Roman"/>
          <w:sz w:val="20"/>
          <w:szCs w:val="20"/>
        </w:rPr>
      </w:pPr>
      <w:r w:rsidRPr="007463C3">
        <w:rPr>
          <w:rFonts w:ascii="Times New Roman" w:eastAsia="Didot" w:hAnsi="Times New Roman" w:cs="Times New Roman"/>
          <w:sz w:val="20"/>
          <w:szCs w:val="20"/>
        </w:rPr>
        <w:t>Experience</w:t>
      </w:r>
      <w:r w:rsidR="007C516C" w:rsidRPr="007463C3">
        <w:rPr>
          <w:rFonts w:ascii="Times New Roman" w:eastAsia="Didot" w:hAnsi="Times New Roman" w:cs="Times New Roman"/>
          <w:sz w:val="20"/>
          <w:szCs w:val="20"/>
        </w:rPr>
        <w:t xml:space="preserve"> troubleshoot</w:t>
      </w:r>
      <w:r w:rsidRPr="007463C3">
        <w:rPr>
          <w:rFonts w:ascii="Times New Roman" w:eastAsia="Didot" w:hAnsi="Times New Roman" w:cs="Times New Roman"/>
          <w:sz w:val="20"/>
          <w:szCs w:val="20"/>
        </w:rPr>
        <w:t>ing</w:t>
      </w:r>
      <w:r w:rsidR="001E7177" w:rsidRPr="007463C3">
        <w:rPr>
          <w:rFonts w:ascii="Times New Roman" w:eastAsia="Didot" w:hAnsi="Times New Roman" w:cs="Times New Roman"/>
          <w:sz w:val="20"/>
          <w:szCs w:val="20"/>
        </w:rPr>
        <w:t xml:space="preserve"> hydraulic, mec</w:t>
      </w:r>
      <w:r w:rsidR="00A64AFE">
        <w:rPr>
          <w:rFonts w:ascii="Times New Roman" w:eastAsia="Didot" w:hAnsi="Times New Roman" w:cs="Times New Roman"/>
          <w:sz w:val="20"/>
          <w:szCs w:val="20"/>
        </w:rPr>
        <w:t>hanical and electrical components</w:t>
      </w:r>
    </w:p>
    <w:p w:rsidR="00C22509" w:rsidRPr="007463C3" w:rsidRDefault="00A7705B" w:rsidP="00026CFD">
      <w:pPr>
        <w:pStyle w:val="Default"/>
        <w:numPr>
          <w:ilvl w:val="0"/>
          <w:numId w:val="3"/>
        </w:numPr>
        <w:suppressAutoHyphens/>
        <w:spacing w:after="180"/>
        <w:rPr>
          <w:rFonts w:ascii="Times New Roman" w:eastAsia="Didot" w:hAnsi="Times New Roman" w:cs="Times New Roman"/>
          <w:sz w:val="20"/>
          <w:szCs w:val="20"/>
        </w:rPr>
      </w:pPr>
      <w:r w:rsidRPr="007463C3">
        <w:rPr>
          <w:rFonts w:ascii="Times New Roman" w:eastAsia="Didot" w:hAnsi="Times New Roman" w:cs="Times New Roman"/>
          <w:sz w:val="20"/>
          <w:szCs w:val="20"/>
        </w:rPr>
        <w:t xml:space="preserve">Experience with </w:t>
      </w:r>
      <w:r w:rsidR="00D57B77" w:rsidRPr="007463C3">
        <w:rPr>
          <w:rFonts w:ascii="Times New Roman" w:eastAsia="Didot" w:hAnsi="Times New Roman" w:cs="Times New Roman"/>
          <w:sz w:val="20"/>
          <w:szCs w:val="20"/>
        </w:rPr>
        <w:t>OSHA</w:t>
      </w:r>
      <w:r w:rsidR="00C25BA0">
        <w:rPr>
          <w:rFonts w:ascii="Times New Roman" w:eastAsia="Didot" w:hAnsi="Times New Roman" w:cs="Times New Roman"/>
          <w:sz w:val="20"/>
          <w:szCs w:val="20"/>
        </w:rPr>
        <w:t xml:space="preserve"> regulations</w:t>
      </w:r>
      <w:r w:rsidR="008600A7" w:rsidRPr="007463C3">
        <w:rPr>
          <w:rFonts w:ascii="Times New Roman" w:eastAsia="Didot" w:hAnsi="Times New Roman" w:cs="Times New Roman"/>
          <w:sz w:val="20"/>
          <w:szCs w:val="20"/>
        </w:rPr>
        <w:t xml:space="preserve"> and</w:t>
      </w:r>
      <w:r w:rsidR="00D57B77" w:rsidRPr="007463C3">
        <w:rPr>
          <w:rFonts w:ascii="Times New Roman" w:eastAsia="Didot" w:hAnsi="Times New Roman" w:cs="Times New Roman"/>
          <w:sz w:val="20"/>
          <w:szCs w:val="20"/>
        </w:rPr>
        <w:t xml:space="preserve"> safety standards </w:t>
      </w:r>
    </w:p>
    <w:p w:rsidR="00F461AC" w:rsidRPr="007463C3" w:rsidRDefault="00530BED" w:rsidP="00F461AC">
      <w:pPr>
        <w:pStyle w:val="Default"/>
        <w:numPr>
          <w:ilvl w:val="0"/>
          <w:numId w:val="3"/>
        </w:numPr>
        <w:suppressAutoHyphens/>
        <w:spacing w:after="180"/>
        <w:rPr>
          <w:rFonts w:ascii="Times New Roman" w:eastAsia="Didot" w:hAnsi="Times New Roman" w:cs="Times New Roman"/>
          <w:sz w:val="20"/>
          <w:szCs w:val="20"/>
        </w:rPr>
      </w:pPr>
      <w:r w:rsidRPr="007463C3">
        <w:rPr>
          <w:rFonts w:ascii="Times New Roman" w:eastAsia="Didot" w:hAnsi="Times New Roman" w:cs="Times New Roman"/>
          <w:sz w:val="20"/>
          <w:szCs w:val="20"/>
        </w:rPr>
        <w:t>Ability</w:t>
      </w:r>
      <w:r w:rsidR="00F461AC" w:rsidRPr="007463C3">
        <w:rPr>
          <w:rFonts w:ascii="Times New Roman" w:eastAsia="Didot" w:hAnsi="Times New Roman" w:cs="Times New Roman"/>
          <w:sz w:val="20"/>
          <w:szCs w:val="20"/>
        </w:rPr>
        <w:t xml:space="preserve"> to read and</w:t>
      </w:r>
      <w:r w:rsidRPr="007463C3">
        <w:rPr>
          <w:rFonts w:ascii="Times New Roman" w:eastAsia="Didot" w:hAnsi="Times New Roman" w:cs="Times New Roman"/>
          <w:sz w:val="20"/>
          <w:szCs w:val="20"/>
        </w:rPr>
        <w:t xml:space="preserve"> interpret</w:t>
      </w:r>
      <w:r w:rsidR="008600A7" w:rsidRPr="007463C3">
        <w:rPr>
          <w:rFonts w:ascii="Times New Roman" w:eastAsia="Didot" w:hAnsi="Times New Roman" w:cs="Times New Roman"/>
          <w:sz w:val="20"/>
          <w:szCs w:val="20"/>
        </w:rPr>
        <w:t xml:space="preserve"> ladder logic diagrams</w:t>
      </w:r>
      <w:r w:rsidR="00A64AFE">
        <w:rPr>
          <w:rFonts w:ascii="Times New Roman" w:eastAsia="Didot" w:hAnsi="Times New Roman" w:cs="Times New Roman"/>
          <w:sz w:val="20"/>
          <w:szCs w:val="20"/>
        </w:rPr>
        <w:t>,</w:t>
      </w:r>
      <w:r w:rsidR="00F461AC" w:rsidRPr="007463C3">
        <w:rPr>
          <w:rFonts w:ascii="Times New Roman" w:eastAsia="Didot" w:hAnsi="Times New Roman" w:cs="Times New Roman"/>
          <w:sz w:val="20"/>
          <w:szCs w:val="20"/>
        </w:rPr>
        <w:t xml:space="preserve"> hydraulic</w:t>
      </w:r>
      <w:r w:rsidR="00A7705B" w:rsidRPr="007463C3">
        <w:rPr>
          <w:rFonts w:ascii="Times New Roman" w:eastAsia="Didot" w:hAnsi="Times New Roman" w:cs="Times New Roman"/>
          <w:sz w:val="20"/>
          <w:szCs w:val="20"/>
        </w:rPr>
        <w:t xml:space="preserve"> and pneumatic</w:t>
      </w:r>
      <w:r w:rsidR="00F461AC" w:rsidRPr="007463C3">
        <w:rPr>
          <w:rFonts w:ascii="Times New Roman" w:eastAsia="Didot" w:hAnsi="Times New Roman" w:cs="Times New Roman"/>
          <w:sz w:val="20"/>
          <w:szCs w:val="20"/>
        </w:rPr>
        <w:t xml:space="preserve"> </w:t>
      </w:r>
      <w:r w:rsidRPr="007463C3">
        <w:rPr>
          <w:rFonts w:ascii="Times New Roman" w:eastAsia="Didot" w:hAnsi="Times New Roman" w:cs="Times New Roman"/>
          <w:sz w:val="20"/>
          <w:szCs w:val="20"/>
        </w:rPr>
        <w:t>schematics</w:t>
      </w:r>
    </w:p>
    <w:p w:rsidR="00656935" w:rsidRPr="007463C3" w:rsidRDefault="000D67CB" w:rsidP="00656935">
      <w:pPr>
        <w:pStyle w:val="ListParagraph"/>
        <w:numPr>
          <w:ilvl w:val="0"/>
          <w:numId w:val="3"/>
        </w:numPr>
        <w:rPr>
          <w:rFonts w:eastAsia="Didot"/>
          <w:color w:val="000000"/>
          <w:sz w:val="20"/>
          <w:szCs w:val="20"/>
          <w:u w:color="000000"/>
        </w:rPr>
      </w:pPr>
      <w:r>
        <w:rPr>
          <w:rFonts w:eastAsia="Didot"/>
          <w:color w:val="000000"/>
          <w:sz w:val="20"/>
          <w:szCs w:val="20"/>
          <w:u w:color="000000"/>
        </w:rPr>
        <w:t xml:space="preserve">Experience with </w:t>
      </w:r>
      <w:r w:rsidR="008600A7" w:rsidRPr="007463C3">
        <w:rPr>
          <w:rFonts w:eastAsia="Didot"/>
          <w:color w:val="000000"/>
          <w:sz w:val="20"/>
          <w:szCs w:val="20"/>
          <w:u w:color="000000"/>
        </w:rPr>
        <w:t>electrical, mechanical, hydraulic and  pneumatic systems</w:t>
      </w:r>
      <w:r w:rsidR="00656935" w:rsidRPr="007463C3">
        <w:rPr>
          <w:rFonts w:eastAsia="Didot"/>
          <w:sz w:val="20"/>
          <w:szCs w:val="20"/>
        </w:rPr>
        <w:t xml:space="preserve">      </w:t>
      </w:r>
    </w:p>
    <w:p w:rsidR="00656935" w:rsidRPr="007463C3" w:rsidRDefault="00656935" w:rsidP="00656935">
      <w:pPr>
        <w:pStyle w:val="ListParagraph"/>
        <w:rPr>
          <w:rFonts w:eastAsia="Didot"/>
          <w:color w:val="000000"/>
          <w:sz w:val="20"/>
          <w:szCs w:val="20"/>
          <w:u w:color="000000"/>
        </w:rPr>
      </w:pPr>
      <w:r w:rsidRPr="007463C3">
        <w:rPr>
          <w:rFonts w:eastAsia="Dido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0B58" w:rsidRPr="007463C3" w:rsidRDefault="00656935" w:rsidP="007463C3">
      <w:pPr>
        <w:pStyle w:val="Default"/>
        <w:numPr>
          <w:ilvl w:val="0"/>
          <w:numId w:val="3"/>
        </w:numPr>
        <w:suppressAutoHyphens/>
        <w:spacing w:after="180"/>
        <w:rPr>
          <w:rFonts w:ascii="Times New Roman" w:eastAsia="Didot" w:hAnsi="Times New Roman" w:cs="Times New Roman"/>
          <w:sz w:val="20"/>
          <w:szCs w:val="20"/>
        </w:rPr>
      </w:pPr>
      <w:r w:rsidRPr="007463C3">
        <w:rPr>
          <w:rFonts w:ascii="Times New Roman" w:eastAsia="Didot" w:hAnsi="Times New Roman" w:cs="Times New Roman"/>
          <w:sz w:val="20"/>
          <w:szCs w:val="20"/>
        </w:rPr>
        <w:t>Ability to work from schematics, diagrams,</w:t>
      </w:r>
      <w:r w:rsidR="00C25BA0">
        <w:rPr>
          <w:rFonts w:ascii="Times New Roman" w:eastAsia="Didot" w:hAnsi="Times New Roman" w:cs="Times New Roman"/>
          <w:sz w:val="20"/>
          <w:szCs w:val="20"/>
        </w:rPr>
        <w:t xml:space="preserve"> ladder logic</w:t>
      </w:r>
      <w:r w:rsidRPr="007463C3">
        <w:rPr>
          <w:rFonts w:ascii="Times New Roman" w:eastAsia="Didot" w:hAnsi="Times New Roman" w:cs="Times New Roman"/>
          <w:sz w:val="20"/>
          <w:szCs w:val="20"/>
        </w:rPr>
        <w:t xml:space="preserve"> and verbal instructions</w:t>
      </w:r>
    </w:p>
    <w:p w:rsidR="00656935" w:rsidRPr="007463C3" w:rsidRDefault="00C25BA0" w:rsidP="007463C3">
      <w:pPr>
        <w:pStyle w:val="Default"/>
        <w:numPr>
          <w:ilvl w:val="0"/>
          <w:numId w:val="3"/>
        </w:numPr>
        <w:suppressAutoHyphens/>
        <w:spacing w:after="180"/>
        <w:rPr>
          <w:rFonts w:ascii="Times New Roman" w:eastAsia="Didot" w:hAnsi="Times New Roman" w:cs="Times New Roman"/>
          <w:sz w:val="20"/>
          <w:szCs w:val="20"/>
        </w:rPr>
      </w:pPr>
      <w:r>
        <w:rPr>
          <w:rFonts w:ascii="Times New Roman" w:eastAsia="Didot" w:hAnsi="Times New Roman" w:cs="Times New Roman"/>
          <w:sz w:val="20"/>
          <w:szCs w:val="20"/>
        </w:rPr>
        <w:t xml:space="preserve">Experience with power tools, drill press, band saw, grinder, </w:t>
      </w:r>
    </w:p>
    <w:p w:rsidR="00760FF8" w:rsidRPr="00C22509" w:rsidRDefault="00D57368" w:rsidP="007463C3">
      <w:pPr>
        <w:pStyle w:val="Default"/>
        <w:suppressAutoHyphens/>
        <w:spacing w:after="180"/>
        <w:jc w:val="center"/>
        <w:rPr>
          <w:rFonts w:ascii="Times New Roman" w:eastAsia="Didot" w:hAnsi="Times New Roman" w:cs="Times New Roman"/>
          <w:b/>
          <w:sz w:val="24"/>
          <w:szCs w:val="24"/>
        </w:rPr>
      </w:pPr>
      <w:r>
        <w:rPr>
          <w:rFonts w:ascii="Times New Roman" w:eastAsia="Didot" w:hAnsi="Times New Roman" w:cs="Times New Roman"/>
          <w:b/>
          <w:sz w:val="24"/>
          <w:szCs w:val="24"/>
        </w:rPr>
        <w:pict>
          <v:rect id="_x0000_i1025" style="width:540pt;height:.75pt" o:hralign="center" o:hrstd="t" o:hrnoshade="t" o:hr="t" fillcolor="black [3213]" stroked="f"/>
        </w:pict>
      </w:r>
      <w:r w:rsidR="00760FF8">
        <w:rPr>
          <w:rFonts w:ascii="Times New Roman" w:hAnsi="Times New Roman" w:cs="Times New Roman"/>
          <w:b/>
          <w:bCs/>
          <w:color w:val="1C1C1C"/>
          <w:sz w:val="24"/>
          <w:szCs w:val="24"/>
          <w:u w:color="1C1C1C"/>
        </w:rPr>
        <w:t>EDUCATION</w:t>
      </w:r>
    </w:p>
    <w:p w:rsidR="00E67F9E" w:rsidRPr="00A7705B" w:rsidRDefault="00B4502D" w:rsidP="00AD3DD0">
      <w:pPr>
        <w:pStyle w:val="Default"/>
        <w:suppressAutoHyphens/>
        <w:rPr>
          <w:rFonts w:ascii="Times New Roman" w:eastAsia="Didot" w:hAnsi="Times New Roman" w:cs="Times New Roman"/>
          <w:b/>
          <w:sz w:val="20"/>
          <w:szCs w:val="20"/>
        </w:rPr>
      </w:pPr>
      <w:r w:rsidRPr="00A7705B">
        <w:rPr>
          <w:rFonts w:ascii="Times New Roman" w:eastAsia="Didot" w:hAnsi="Times New Roman" w:cs="Times New Roman"/>
          <w:sz w:val="20"/>
          <w:szCs w:val="20"/>
        </w:rPr>
        <w:t>College of Lake County, Grayslake, IL</w:t>
      </w:r>
      <w:r w:rsidR="001E7177">
        <w:rPr>
          <w:rFonts w:ascii="Times New Roman" w:eastAsia="Didot" w:hAnsi="Times New Roman" w:cs="Times New Roman"/>
          <w:sz w:val="20"/>
          <w:szCs w:val="20"/>
        </w:rPr>
        <w:tab/>
      </w:r>
      <w:r w:rsidR="001E7177">
        <w:rPr>
          <w:rFonts w:ascii="Times New Roman" w:eastAsia="Didot" w:hAnsi="Times New Roman" w:cs="Times New Roman"/>
          <w:sz w:val="20"/>
          <w:szCs w:val="20"/>
        </w:rPr>
        <w:tab/>
      </w:r>
      <w:r w:rsidR="001E7177">
        <w:rPr>
          <w:rFonts w:ascii="Times New Roman" w:eastAsia="Didot" w:hAnsi="Times New Roman" w:cs="Times New Roman"/>
          <w:sz w:val="20"/>
          <w:szCs w:val="20"/>
        </w:rPr>
        <w:tab/>
      </w:r>
      <w:r w:rsidR="001E7177">
        <w:rPr>
          <w:rFonts w:ascii="Times New Roman" w:eastAsia="Didot" w:hAnsi="Times New Roman" w:cs="Times New Roman"/>
          <w:sz w:val="20"/>
          <w:szCs w:val="20"/>
        </w:rPr>
        <w:tab/>
      </w:r>
      <w:r w:rsidR="001E7177">
        <w:rPr>
          <w:rFonts w:ascii="Times New Roman" w:eastAsia="Didot" w:hAnsi="Times New Roman" w:cs="Times New Roman"/>
          <w:sz w:val="20"/>
          <w:szCs w:val="20"/>
        </w:rPr>
        <w:tab/>
      </w:r>
      <w:r w:rsidR="001E7177">
        <w:rPr>
          <w:rFonts w:ascii="Times New Roman" w:eastAsia="Didot" w:hAnsi="Times New Roman" w:cs="Times New Roman"/>
          <w:sz w:val="20"/>
          <w:szCs w:val="20"/>
        </w:rPr>
        <w:tab/>
        <w:t xml:space="preserve">  </w:t>
      </w:r>
      <w:r w:rsidR="00656935" w:rsidRPr="00A7705B">
        <w:rPr>
          <w:rFonts w:ascii="Times New Roman" w:eastAsia="Didot" w:hAnsi="Times New Roman" w:cs="Times New Roman"/>
          <w:sz w:val="20"/>
          <w:szCs w:val="20"/>
        </w:rPr>
        <w:t xml:space="preserve"> August </w:t>
      </w:r>
      <w:r w:rsidR="005465DD" w:rsidRPr="00A7705B">
        <w:rPr>
          <w:rFonts w:ascii="Times New Roman" w:eastAsia="Didot" w:hAnsi="Times New Roman" w:cs="Times New Roman"/>
          <w:sz w:val="20"/>
          <w:szCs w:val="20"/>
        </w:rPr>
        <w:t>2013</w:t>
      </w:r>
      <w:r w:rsidR="00AD3DD0" w:rsidRPr="00A7705B">
        <w:rPr>
          <w:rFonts w:ascii="Times New Roman" w:eastAsia="Didot" w:hAnsi="Times New Roman" w:cs="Times New Roman"/>
          <w:sz w:val="20"/>
          <w:szCs w:val="20"/>
        </w:rPr>
        <w:t>-</w:t>
      </w:r>
      <w:r w:rsidR="00C25652" w:rsidRPr="00A7705B">
        <w:rPr>
          <w:rFonts w:ascii="Times New Roman" w:eastAsia="Didot" w:hAnsi="Times New Roman" w:cs="Times New Roman"/>
          <w:sz w:val="20"/>
          <w:szCs w:val="20"/>
        </w:rPr>
        <w:t>May 2014</w:t>
      </w:r>
    </w:p>
    <w:p w:rsidR="00AD3DD0" w:rsidRPr="00A7705B" w:rsidRDefault="00B4502D" w:rsidP="00A7705B">
      <w:pPr>
        <w:pStyle w:val="Default"/>
        <w:suppressAutoHyphens/>
        <w:rPr>
          <w:rFonts w:ascii="Times New Roman" w:eastAsia="Didot" w:hAnsi="Times New Roman" w:cs="Times New Roman"/>
          <w:sz w:val="20"/>
          <w:szCs w:val="20"/>
        </w:rPr>
      </w:pPr>
      <w:r w:rsidRPr="00A7705B">
        <w:rPr>
          <w:rFonts w:ascii="Times New Roman" w:eastAsia="Didot" w:hAnsi="Times New Roman" w:cs="Times New Roman"/>
          <w:sz w:val="20"/>
          <w:szCs w:val="20"/>
        </w:rPr>
        <w:t>Mechatronics Certificate</w:t>
      </w:r>
      <w:r w:rsidR="00760FF8" w:rsidRPr="00A7705B">
        <w:rPr>
          <w:rFonts w:ascii="Times New Roman" w:eastAsia="Didot" w:hAnsi="Times New Roman" w:cs="Times New Roman"/>
          <w:sz w:val="20"/>
          <w:szCs w:val="20"/>
        </w:rPr>
        <w:tab/>
      </w:r>
      <w:r w:rsidR="00760FF8" w:rsidRPr="00A7705B">
        <w:rPr>
          <w:rFonts w:ascii="Times New Roman" w:eastAsia="Didot" w:hAnsi="Times New Roman" w:cs="Times New Roman"/>
          <w:sz w:val="20"/>
          <w:szCs w:val="20"/>
        </w:rPr>
        <w:tab/>
      </w:r>
      <w:r w:rsidR="00760FF8" w:rsidRPr="00A7705B">
        <w:rPr>
          <w:rFonts w:ascii="Times New Roman" w:eastAsia="Didot" w:hAnsi="Times New Roman" w:cs="Times New Roman"/>
          <w:sz w:val="20"/>
          <w:szCs w:val="20"/>
        </w:rPr>
        <w:tab/>
        <w:t xml:space="preserve">                       </w:t>
      </w:r>
    </w:p>
    <w:p w:rsidR="00A7705B" w:rsidRPr="00A7705B" w:rsidRDefault="00A7705B" w:rsidP="00A7705B">
      <w:pPr>
        <w:pStyle w:val="Default"/>
        <w:suppressAutoHyphens/>
        <w:rPr>
          <w:rFonts w:ascii="Times New Roman" w:eastAsia="Didot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AD3DD0" w:rsidRPr="00A7705B" w:rsidTr="00AD24E4">
        <w:trPr>
          <w:trHeight w:val="1152"/>
        </w:trPr>
        <w:tc>
          <w:tcPr>
            <w:tcW w:w="5508" w:type="dxa"/>
          </w:tcPr>
          <w:p w:rsidR="00AD3DD0" w:rsidRPr="00A7705B" w:rsidRDefault="005465DD" w:rsidP="005465DD">
            <w:pPr>
              <w:pStyle w:val="Default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Didot" w:hAnsi="Times New Roman" w:cs="Times New Roman"/>
                <w:sz w:val="20"/>
                <w:szCs w:val="20"/>
              </w:rPr>
            </w:pPr>
            <w:r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 xml:space="preserve">Safety </w:t>
            </w:r>
            <w:r w:rsidR="00A64AFE">
              <w:rPr>
                <w:rFonts w:ascii="Times New Roman" w:eastAsia="Didot" w:hAnsi="Times New Roman" w:cs="Times New Roman"/>
                <w:sz w:val="20"/>
                <w:szCs w:val="20"/>
              </w:rPr>
              <w:t>Regulations</w:t>
            </w:r>
            <w:r w:rsidR="00D57B77"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 xml:space="preserve"> </w:t>
            </w:r>
            <w:r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>(OSHA</w:t>
            </w:r>
            <w:r w:rsidR="00D57B77"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>)</w:t>
            </w:r>
          </w:p>
          <w:p w:rsidR="005465DD" w:rsidRPr="00A7705B" w:rsidRDefault="005465DD" w:rsidP="005465DD">
            <w:pPr>
              <w:pStyle w:val="Default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Didot" w:hAnsi="Times New Roman" w:cs="Times New Roman"/>
                <w:sz w:val="20"/>
                <w:szCs w:val="20"/>
              </w:rPr>
            </w:pPr>
            <w:r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>Electrical Systems</w:t>
            </w:r>
          </w:p>
          <w:p w:rsidR="005465DD" w:rsidRPr="00A7705B" w:rsidRDefault="005465DD" w:rsidP="005465DD">
            <w:pPr>
              <w:pStyle w:val="Default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Didot" w:hAnsi="Times New Roman" w:cs="Times New Roman"/>
                <w:sz w:val="20"/>
                <w:szCs w:val="20"/>
              </w:rPr>
            </w:pPr>
            <w:r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>Mechanical Systems</w:t>
            </w:r>
          </w:p>
          <w:p w:rsidR="00286A4E" w:rsidRPr="00A7705B" w:rsidRDefault="00286A4E" w:rsidP="00286A4E">
            <w:pPr>
              <w:pStyle w:val="Default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Didot" w:hAnsi="Times New Roman" w:cs="Times New Roman"/>
                <w:sz w:val="20"/>
                <w:szCs w:val="20"/>
              </w:rPr>
            </w:pPr>
            <w:r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>Robotics</w:t>
            </w:r>
            <w:r w:rsidR="00E65CE4"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>: Design &amp; Construction</w:t>
            </w:r>
          </w:p>
          <w:p w:rsidR="00C826EA" w:rsidRPr="00A7705B" w:rsidRDefault="00C826EA" w:rsidP="00C826EA">
            <w:pPr>
              <w:pStyle w:val="Default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Didot" w:hAnsi="Times New Roman" w:cs="Times New Roman"/>
                <w:sz w:val="20"/>
                <w:szCs w:val="20"/>
              </w:rPr>
            </w:pPr>
            <w:r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>Hydraulic and Pneumatic Components</w:t>
            </w:r>
          </w:p>
          <w:p w:rsidR="00286A4E" w:rsidRPr="00A7705B" w:rsidRDefault="00286A4E" w:rsidP="00C826E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720"/>
              <w:rPr>
                <w:rFonts w:ascii="Times New Roman" w:eastAsia="Didot" w:hAnsi="Times New Roman" w:cs="Times New Roman"/>
                <w:sz w:val="20"/>
                <w:szCs w:val="20"/>
              </w:rPr>
            </w:pPr>
          </w:p>
        </w:tc>
        <w:tc>
          <w:tcPr>
            <w:tcW w:w="5508" w:type="dxa"/>
          </w:tcPr>
          <w:p w:rsidR="00C826EA" w:rsidRPr="00A7705B" w:rsidRDefault="005465DD" w:rsidP="005465DD">
            <w:pPr>
              <w:pStyle w:val="Default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Didot" w:hAnsi="Times New Roman" w:cs="Times New Roman"/>
                <w:sz w:val="20"/>
                <w:szCs w:val="20"/>
              </w:rPr>
            </w:pPr>
            <w:r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>Allen-Bradley PLC</w:t>
            </w:r>
            <w:r w:rsidR="00C826EA"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>’s</w:t>
            </w:r>
            <w:r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 xml:space="preserve"> </w:t>
            </w:r>
          </w:p>
          <w:p w:rsidR="00AD3DD0" w:rsidRPr="00A7705B" w:rsidRDefault="005465DD" w:rsidP="005465DD">
            <w:pPr>
              <w:pStyle w:val="Default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Didot" w:hAnsi="Times New Roman" w:cs="Times New Roman"/>
                <w:sz w:val="20"/>
                <w:szCs w:val="20"/>
              </w:rPr>
            </w:pPr>
            <w:r w:rsidRPr="00A7705B">
              <w:rPr>
                <w:rFonts w:ascii="Times New Roman" w:eastAsia="Didot" w:hAnsi="Times New Roman" w:cs="Times New Roman"/>
                <w:sz w:val="20"/>
                <w:szCs w:val="20"/>
              </w:rPr>
              <w:t>Siemens PLC’s</w:t>
            </w:r>
          </w:p>
          <w:p w:rsidR="005465DD" w:rsidRPr="00A7705B" w:rsidRDefault="005465DD" w:rsidP="005465D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7705B">
              <w:rPr>
                <w:sz w:val="20"/>
                <w:szCs w:val="20"/>
              </w:rPr>
              <w:t>Automation</w:t>
            </w:r>
          </w:p>
          <w:p w:rsidR="005465DD" w:rsidRPr="00A7705B" w:rsidRDefault="005465DD" w:rsidP="00AD24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7705B">
              <w:rPr>
                <w:sz w:val="20"/>
                <w:szCs w:val="20"/>
              </w:rPr>
              <w:t>Troubleshooting</w:t>
            </w:r>
            <w:r w:rsidR="00286A4E" w:rsidRPr="00A7705B">
              <w:rPr>
                <w:sz w:val="20"/>
                <w:szCs w:val="20"/>
              </w:rPr>
              <w:t xml:space="preserve"> </w:t>
            </w:r>
            <w:r w:rsidR="00A7705B" w:rsidRPr="00A7705B">
              <w:rPr>
                <w:sz w:val="20"/>
                <w:szCs w:val="20"/>
              </w:rPr>
              <w:t>Skills</w:t>
            </w:r>
          </w:p>
          <w:p w:rsidR="00286A4E" w:rsidRPr="00A7705B" w:rsidRDefault="00286A4E" w:rsidP="00AD24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7705B">
              <w:rPr>
                <w:sz w:val="20"/>
                <w:szCs w:val="20"/>
              </w:rPr>
              <w:t>SolidWorks</w:t>
            </w:r>
            <w:r w:rsidR="00E65CE4" w:rsidRPr="00A7705B">
              <w:rPr>
                <w:sz w:val="20"/>
                <w:szCs w:val="20"/>
              </w:rPr>
              <w:t xml:space="preserve"> 3D CAD Design</w:t>
            </w:r>
          </w:p>
        </w:tc>
      </w:tr>
    </w:tbl>
    <w:p w:rsidR="00E67F9E" w:rsidRPr="00AD24E4" w:rsidRDefault="00B4502D" w:rsidP="00AD24E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 New Roman" w:eastAsia="Didot" w:hAnsi="Times New Roman" w:cs="Times New Roman"/>
        </w:rPr>
      </w:pPr>
      <w:r>
        <w:rPr>
          <w:rFonts w:ascii="Times New Roman" w:eastAsia="Didot" w:hAnsi="Times New Roman" w:cs="Times New Roman"/>
        </w:rPr>
        <w:tab/>
      </w:r>
      <w:r w:rsidR="00D57368">
        <w:rPr>
          <w:rFonts w:ascii="Times New Roman" w:hAnsi="Times New Roman" w:cs="Times New Roman"/>
          <w:color w:val="1C1C1C"/>
          <w:sz w:val="24"/>
          <w:szCs w:val="24"/>
          <w:u w:color="1C1C1C"/>
        </w:rPr>
        <w:pict>
          <v:rect id="_x0000_i1026" style="width:468pt;height:1.5pt" o:hralign="center" o:hrstd="t" o:hrnoshade="t" o:hr="t" fillcolor="black [3213]" stroked="f"/>
        </w:pict>
      </w:r>
    </w:p>
    <w:p w:rsidR="0098245C" w:rsidRPr="00033125" w:rsidRDefault="00033125" w:rsidP="00AD24E4">
      <w:pPr>
        <w:pStyle w:val="Default"/>
        <w:keepNext/>
        <w:pBdr>
          <w:top w:val="single" w:sz="4" w:space="1" w:color="auto"/>
        </w:pBdr>
        <w:suppressAutoHyphens/>
        <w:spacing w:before="180"/>
        <w:jc w:val="center"/>
        <w:outlineLvl w:val="0"/>
        <w:rPr>
          <w:rFonts w:ascii="Times New Roman" w:eastAsia="Didot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WORK EXPERIENCE</w:t>
      </w:r>
    </w:p>
    <w:p w:rsidR="00D2176C" w:rsidRDefault="007463C3" w:rsidP="00D2176C">
      <w:pPr>
        <w:pStyle w:val="Default"/>
        <w:keepNext/>
        <w:tabs>
          <w:tab w:val="left" w:pos="6330"/>
        </w:tabs>
        <w:suppressAutoHyphens/>
        <w:outlineLvl w:val="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r w:rsidR="00D2176C">
        <w:rPr>
          <w:rFonts w:ascii="Times New Roman" w:hAnsi="Times New Roman" w:cs="Times New Roman"/>
          <w:sz w:val="20"/>
          <w:szCs w:val="20"/>
        </w:rPr>
        <w:t>bbvie</w:t>
      </w:r>
      <w:proofErr w:type="spellEnd"/>
      <w:r w:rsidR="00D2176C">
        <w:rPr>
          <w:rFonts w:ascii="Times New Roman" w:hAnsi="Times New Roman" w:cs="Times New Roman"/>
          <w:sz w:val="20"/>
          <w:szCs w:val="20"/>
        </w:rPr>
        <w:tab/>
      </w:r>
      <w:r w:rsidR="00D2176C">
        <w:rPr>
          <w:rFonts w:ascii="Times New Roman" w:hAnsi="Times New Roman" w:cs="Times New Roman"/>
          <w:sz w:val="20"/>
          <w:szCs w:val="20"/>
        </w:rPr>
        <w:tab/>
      </w:r>
      <w:r w:rsidR="00D2176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D2176C">
        <w:rPr>
          <w:rFonts w:ascii="Times New Roman" w:hAnsi="Times New Roman" w:cs="Times New Roman"/>
          <w:sz w:val="20"/>
          <w:szCs w:val="20"/>
        </w:rPr>
        <w:t>September 2014 –Present</w:t>
      </w:r>
      <w:r w:rsidR="00D2176C">
        <w:rPr>
          <w:rFonts w:ascii="Times New Roman" w:hAnsi="Times New Roman" w:cs="Times New Roman"/>
          <w:sz w:val="20"/>
          <w:szCs w:val="20"/>
        </w:rPr>
        <w:tab/>
      </w:r>
      <w:r w:rsidR="00D2176C">
        <w:rPr>
          <w:rFonts w:ascii="Times New Roman" w:hAnsi="Times New Roman" w:cs="Times New Roman"/>
          <w:sz w:val="20"/>
          <w:szCs w:val="20"/>
        </w:rPr>
        <w:tab/>
      </w:r>
    </w:p>
    <w:p w:rsidR="00D2176C" w:rsidRDefault="00D2176C" w:rsidP="00D2176C">
      <w:pPr>
        <w:pStyle w:val="Default"/>
        <w:keepNext/>
        <w:tabs>
          <w:tab w:val="left" w:pos="6330"/>
        </w:tabs>
        <w:suppressAutoHyphens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Maintenance Mechanic 3</w:t>
      </w:r>
      <w:r w:rsidRPr="00D2176C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FC78F8">
        <w:rPr>
          <w:rFonts w:ascii="Times New Roman" w:hAnsi="Times New Roman" w:cs="Times New Roman"/>
          <w:sz w:val="20"/>
          <w:szCs w:val="20"/>
        </w:rPr>
        <w:t xml:space="preserve"> Shift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2176C" w:rsidRPr="00D2176C" w:rsidRDefault="00D2176C" w:rsidP="007463C3">
      <w:pPr>
        <w:pStyle w:val="Default"/>
        <w:keepNext/>
        <w:numPr>
          <w:ilvl w:val="0"/>
          <w:numId w:val="10"/>
        </w:numPr>
        <w:suppressAutoHyphens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Perform change overs and </w:t>
      </w:r>
      <w:r w:rsidRPr="00D2176C">
        <w:rPr>
          <w:rFonts w:ascii="Times New Roman" w:hAnsi="Times New Roman" w:cs="Times New Roman"/>
          <w:sz w:val="20"/>
          <w:szCs w:val="20"/>
        </w:rPr>
        <w:t>lot</w:t>
      </w:r>
      <w:r w:rsidR="007463C3">
        <w:rPr>
          <w:rFonts w:ascii="Times New Roman" w:hAnsi="Times New Roman" w:cs="Times New Roman"/>
          <w:sz w:val="20"/>
          <w:szCs w:val="20"/>
        </w:rPr>
        <w:t xml:space="preserve"> changes by setting up UPS4, </w:t>
      </w:r>
      <w:proofErr w:type="spellStart"/>
      <w:r w:rsidR="00A64AFE">
        <w:rPr>
          <w:rFonts w:ascii="Times New Roman" w:hAnsi="Times New Roman" w:cs="Times New Roman"/>
          <w:sz w:val="20"/>
          <w:szCs w:val="20"/>
        </w:rPr>
        <w:t>Uhlmann</w:t>
      </w:r>
      <w:proofErr w:type="spellEnd"/>
      <w:r w:rsidR="00A64A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63C3">
        <w:rPr>
          <w:rFonts w:ascii="Times New Roman" w:hAnsi="Times New Roman" w:cs="Times New Roman"/>
          <w:sz w:val="20"/>
          <w:szCs w:val="20"/>
        </w:rPr>
        <w:t>C</w:t>
      </w:r>
      <w:r w:rsidRPr="00D2176C">
        <w:rPr>
          <w:rFonts w:ascii="Times New Roman" w:hAnsi="Times New Roman" w:cs="Times New Roman"/>
          <w:sz w:val="20"/>
          <w:szCs w:val="20"/>
        </w:rPr>
        <w:t>artoner</w:t>
      </w:r>
      <w:proofErr w:type="spellEnd"/>
      <w:r w:rsidRPr="00D2176C">
        <w:rPr>
          <w:rFonts w:ascii="Times New Roman" w:hAnsi="Times New Roman" w:cs="Times New Roman"/>
          <w:sz w:val="20"/>
          <w:szCs w:val="20"/>
        </w:rPr>
        <w:t>,</w:t>
      </w:r>
      <w:r w:rsidR="00A64A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4AFE">
        <w:rPr>
          <w:rFonts w:ascii="Times New Roman" w:hAnsi="Times New Roman" w:cs="Times New Roman"/>
          <w:sz w:val="20"/>
          <w:szCs w:val="20"/>
        </w:rPr>
        <w:t>Mettler</w:t>
      </w:r>
      <w:proofErr w:type="spellEnd"/>
      <w:r w:rsidR="00A64AFE">
        <w:rPr>
          <w:rFonts w:ascii="Times New Roman" w:hAnsi="Times New Roman" w:cs="Times New Roman"/>
          <w:sz w:val="20"/>
          <w:szCs w:val="20"/>
        </w:rPr>
        <w:t xml:space="preserve">-Toledo </w:t>
      </w:r>
      <w:proofErr w:type="spellStart"/>
      <w:r w:rsidR="00A64AFE">
        <w:rPr>
          <w:rFonts w:ascii="Times New Roman" w:hAnsi="Times New Roman" w:cs="Times New Roman"/>
          <w:sz w:val="20"/>
          <w:szCs w:val="20"/>
        </w:rPr>
        <w:t>Checkweighers</w:t>
      </w:r>
      <w:proofErr w:type="spellEnd"/>
      <w:r w:rsidR="007463C3">
        <w:rPr>
          <w:rFonts w:ascii="Times New Roman" w:hAnsi="Times New Roman" w:cs="Times New Roman"/>
          <w:sz w:val="20"/>
          <w:szCs w:val="20"/>
        </w:rPr>
        <w:t xml:space="preserve"> and HAPA Printer</w:t>
      </w:r>
      <w:r w:rsidR="00A64AFE">
        <w:rPr>
          <w:rFonts w:ascii="Times New Roman" w:hAnsi="Times New Roman" w:cs="Times New Roman"/>
          <w:sz w:val="20"/>
          <w:szCs w:val="20"/>
        </w:rPr>
        <w:t>s</w:t>
      </w:r>
      <w:r w:rsidRPr="00D2176C">
        <w:rPr>
          <w:rFonts w:ascii="Times New Roman" w:hAnsi="Times New Roman" w:cs="Times New Roman"/>
          <w:sz w:val="20"/>
          <w:szCs w:val="20"/>
        </w:rPr>
        <w:t xml:space="preserve"> including vision system according to production requirements.</w:t>
      </w:r>
    </w:p>
    <w:p w:rsidR="00D2176C" w:rsidRPr="00D2176C" w:rsidRDefault="00D2176C" w:rsidP="00D2176C">
      <w:pPr>
        <w:pStyle w:val="Default"/>
        <w:keepNext/>
        <w:suppressAutoHyphens/>
        <w:outlineLvl w:val="1"/>
        <w:rPr>
          <w:rFonts w:ascii="Times New Roman" w:hAnsi="Times New Roman" w:cs="Times New Roman"/>
          <w:sz w:val="20"/>
          <w:szCs w:val="20"/>
        </w:rPr>
      </w:pPr>
    </w:p>
    <w:p w:rsidR="00D2176C" w:rsidRPr="00D2176C" w:rsidRDefault="00D2176C" w:rsidP="007463C3">
      <w:pPr>
        <w:pStyle w:val="Default"/>
        <w:keepNext/>
        <w:numPr>
          <w:ilvl w:val="0"/>
          <w:numId w:val="10"/>
        </w:numPr>
        <w:suppressAutoHyphens/>
        <w:outlineLvl w:val="1"/>
        <w:rPr>
          <w:rFonts w:ascii="Times New Roman" w:hAnsi="Times New Roman" w:cs="Times New Roman"/>
          <w:sz w:val="20"/>
          <w:szCs w:val="20"/>
        </w:rPr>
      </w:pPr>
      <w:r w:rsidRPr="00D2176C">
        <w:rPr>
          <w:rFonts w:ascii="Times New Roman" w:hAnsi="Times New Roman" w:cs="Times New Roman"/>
          <w:sz w:val="20"/>
          <w:szCs w:val="20"/>
        </w:rPr>
        <w:t>Support production blister line</w:t>
      </w:r>
      <w:r w:rsidR="00A64AFE">
        <w:rPr>
          <w:rFonts w:ascii="Times New Roman" w:hAnsi="Times New Roman" w:cs="Times New Roman"/>
          <w:sz w:val="20"/>
          <w:szCs w:val="20"/>
        </w:rPr>
        <w:t>s with</w:t>
      </w:r>
      <w:r>
        <w:rPr>
          <w:rFonts w:ascii="Times New Roman" w:hAnsi="Times New Roman" w:cs="Times New Roman"/>
          <w:sz w:val="20"/>
          <w:szCs w:val="20"/>
        </w:rPr>
        <w:t xml:space="preserve"> troubleshooting to UPS</w:t>
      </w:r>
      <w:r w:rsidR="007463C3">
        <w:rPr>
          <w:rFonts w:ascii="Times New Roman" w:hAnsi="Times New Roman" w:cs="Times New Roman"/>
          <w:sz w:val="20"/>
          <w:szCs w:val="20"/>
        </w:rPr>
        <w:t>4, C</w:t>
      </w:r>
      <w:r w:rsidRPr="00D2176C">
        <w:rPr>
          <w:rFonts w:ascii="Times New Roman" w:hAnsi="Times New Roman" w:cs="Times New Roman"/>
          <w:sz w:val="20"/>
          <w:szCs w:val="20"/>
        </w:rPr>
        <w:t xml:space="preserve">artoner, </w:t>
      </w:r>
      <w:r w:rsidR="007463C3">
        <w:rPr>
          <w:rFonts w:ascii="Times New Roman" w:hAnsi="Times New Roman" w:cs="Times New Roman"/>
          <w:sz w:val="20"/>
          <w:szCs w:val="20"/>
        </w:rPr>
        <w:t xml:space="preserve">HAPA Printer </w:t>
      </w:r>
      <w:r w:rsidRPr="00D2176C">
        <w:rPr>
          <w:rFonts w:ascii="Times New Roman" w:hAnsi="Times New Roman" w:cs="Times New Roman"/>
          <w:sz w:val="20"/>
          <w:szCs w:val="20"/>
        </w:rPr>
        <w:t>conveyors, printing system and product quality.</w:t>
      </w:r>
    </w:p>
    <w:p w:rsidR="00D2176C" w:rsidRPr="00D2176C" w:rsidRDefault="00D2176C" w:rsidP="00D2176C">
      <w:pPr>
        <w:pStyle w:val="Default"/>
        <w:keepNext/>
        <w:suppressAutoHyphens/>
        <w:outlineLvl w:val="1"/>
        <w:rPr>
          <w:rFonts w:ascii="Times New Roman" w:hAnsi="Times New Roman" w:cs="Times New Roman"/>
          <w:sz w:val="20"/>
          <w:szCs w:val="20"/>
        </w:rPr>
      </w:pPr>
    </w:p>
    <w:p w:rsidR="00D2176C" w:rsidRDefault="00D2176C" w:rsidP="007463C3">
      <w:pPr>
        <w:pStyle w:val="Default"/>
        <w:keepNext/>
        <w:numPr>
          <w:ilvl w:val="0"/>
          <w:numId w:val="10"/>
        </w:numPr>
        <w:suppressAutoHyphens/>
        <w:outlineLvl w:val="1"/>
        <w:rPr>
          <w:rFonts w:ascii="Times New Roman" w:hAnsi="Times New Roman" w:cs="Times New Roman"/>
          <w:sz w:val="20"/>
          <w:szCs w:val="20"/>
        </w:rPr>
      </w:pPr>
      <w:r w:rsidRPr="00D2176C">
        <w:rPr>
          <w:rFonts w:ascii="Times New Roman" w:hAnsi="Times New Roman" w:cs="Times New Roman"/>
          <w:sz w:val="20"/>
          <w:szCs w:val="20"/>
        </w:rPr>
        <w:t>Identify problems or e</w:t>
      </w:r>
      <w:r w:rsidR="00A64AFE">
        <w:rPr>
          <w:rFonts w:ascii="Times New Roman" w:hAnsi="Times New Roman" w:cs="Times New Roman"/>
          <w:sz w:val="20"/>
          <w:szCs w:val="20"/>
        </w:rPr>
        <w:t>quipment failure to team leader</w:t>
      </w:r>
    </w:p>
    <w:p w:rsidR="00A64AFE" w:rsidRDefault="00A64AFE" w:rsidP="00A64AFE">
      <w:pPr>
        <w:pStyle w:val="ListParagraph"/>
        <w:rPr>
          <w:sz w:val="20"/>
          <w:szCs w:val="20"/>
        </w:rPr>
      </w:pPr>
    </w:p>
    <w:p w:rsidR="00A64AFE" w:rsidRPr="00D2176C" w:rsidRDefault="00A64AFE" w:rsidP="007463C3">
      <w:pPr>
        <w:pStyle w:val="Default"/>
        <w:keepNext/>
        <w:numPr>
          <w:ilvl w:val="0"/>
          <w:numId w:val="10"/>
        </w:numPr>
        <w:suppressAutoHyphens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Performed preventive maintenance from work orders and demand work orders</w:t>
      </w:r>
    </w:p>
    <w:p w:rsidR="00D2176C" w:rsidRPr="00D2176C" w:rsidRDefault="00D2176C" w:rsidP="007463C3">
      <w:pPr>
        <w:pStyle w:val="Default"/>
        <w:keepNext/>
        <w:suppressAutoHyphens/>
        <w:outlineLvl w:val="1"/>
        <w:rPr>
          <w:rFonts w:ascii="Times New Roman" w:hAnsi="Times New Roman" w:cs="Times New Roman"/>
          <w:sz w:val="20"/>
          <w:szCs w:val="20"/>
        </w:rPr>
      </w:pPr>
    </w:p>
    <w:p w:rsidR="005A6B13" w:rsidRDefault="00D2176C" w:rsidP="007463C3">
      <w:pPr>
        <w:pStyle w:val="Default"/>
        <w:keepNext/>
        <w:numPr>
          <w:ilvl w:val="0"/>
          <w:numId w:val="10"/>
        </w:numPr>
        <w:suppressAutoHyphens/>
        <w:outlineLvl w:val="1"/>
        <w:rPr>
          <w:rFonts w:ascii="Times New Roman" w:hAnsi="Times New Roman" w:cs="Times New Roman"/>
          <w:sz w:val="20"/>
          <w:szCs w:val="20"/>
        </w:rPr>
      </w:pPr>
      <w:r w:rsidRPr="00D2176C">
        <w:rPr>
          <w:rFonts w:ascii="Times New Roman" w:hAnsi="Times New Roman" w:cs="Times New Roman"/>
          <w:sz w:val="20"/>
          <w:szCs w:val="20"/>
        </w:rPr>
        <w:t>Follow</w:t>
      </w:r>
      <w:bookmarkStart w:id="0" w:name="_GoBack"/>
      <w:bookmarkEnd w:id="0"/>
      <w:r w:rsidRPr="00D2176C">
        <w:rPr>
          <w:rFonts w:ascii="Times New Roman" w:hAnsi="Times New Roman" w:cs="Times New Roman"/>
          <w:sz w:val="20"/>
          <w:szCs w:val="20"/>
        </w:rPr>
        <w:t xml:space="preserve"> safety procedures and GMP's guidelines.</w:t>
      </w:r>
    </w:p>
    <w:p w:rsidR="007463C3" w:rsidRPr="007463C3" w:rsidRDefault="007463C3" w:rsidP="00A308B4">
      <w:pPr>
        <w:pStyle w:val="Default"/>
        <w:keepNext/>
        <w:suppressAutoHyphens/>
        <w:outlineLvl w:val="1"/>
        <w:rPr>
          <w:rFonts w:ascii="Times New Roman" w:hAnsi="Times New Roman" w:cs="Times New Roman"/>
          <w:sz w:val="20"/>
          <w:szCs w:val="20"/>
        </w:rPr>
      </w:pPr>
    </w:p>
    <w:p w:rsidR="001E7177" w:rsidRPr="00A308B4" w:rsidRDefault="001E7177" w:rsidP="007463C3">
      <w:pPr>
        <w:pStyle w:val="Default"/>
        <w:tabs>
          <w:tab w:val="left" w:pos="7500"/>
        </w:tabs>
        <w:suppressAutoHyphens/>
        <w:spacing w:after="180"/>
        <w:rPr>
          <w:rFonts w:ascii="Times New Roman" w:eastAsia="Batang" w:hAnsi="Times New Roman" w:cs="Times New Roman"/>
          <w:sz w:val="20"/>
          <w:szCs w:val="20"/>
        </w:rPr>
      </w:pPr>
      <w:r w:rsidRPr="00A308B4">
        <w:rPr>
          <w:rFonts w:ascii="Times New Roman" w:eastAsia="Batang" w:hAnsi="Times New Roman" w:cs="Times New Roman"/>
          <w:sz w:val="20"/>
          <w:szCs w:val="20"/>
        </w:rPr>
        <w:t>IPC Corporation,</w:t>
      </w:r>
      <w:r w:rsidR="00A7705B" w:rsidRPr="00A308B4">
        <w:rPr>
          <w:rFonts w:ascii="Times New Roman" w:eastAsia="Batang" w:hAnsi="Times New Roman" w:cs="Times New Roman"/>
          <w:sz w:val="20"/>
          <w:szCs w:val="20"/>
        </w:rPr>
        <w:t xml:space="preserve"> Lake Forest, </w:t>
      </w:r>
      <w:r w:rsidRPr="00A308B4">
        <w:rPr>
          <w:rFonts w:ascii="Times New Roman" w:eastAsia="Batang" w:hAnsi="Times New Roman" w:cs="Times New Roman"/>
          <w:sz w:val="20"/>
          <w:szCs w:val="20"/>
        </w:rPr>
        <w:t>IL</w:t>
      </w:r>
      <w:r w:rsidR="007463C3" w:rsidRPr="00A308B4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Pr="00A308B4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D2176C" w:rsidRPr="00A308B4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7463C3" w:rsidRPr="00A308B4">
        <w:rPr>
          <w:rFonts w:ascii="Times New Roman" w:eastAsia="Batang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D2176C" w:rsidRPr="00A308B4">
        <w:rPr>
          <w:rFonts w:ascii="Times New Roman" w:eastAsia="Batang" w:hAnsi="Times New Roman" w:cs="Times New Roman"/>
          <w:sz w:val="20"/>
          <w:szCs w:val="20"/>
        </w:rPr>
        <w:t xml:space="preserve">  June 2014 </w:t>
      </w:r>
      <w:r w:rsidR="007463C3" w:rsidRPr="00A308B4">
        <w:rPr>
          <w:rFonts w:ascii="Times New Roman" w:eastAsia="Batang" w:hAnsi="Times New Roman" w:cs="Times New Roman"/>
          <w:sz w:val="20"/>
          <w:szCs w:val="20"/>
        </w:rPr>
        <w:t>–</w:t>
      </w:r>
      <w:r w:rsidR="00D2176C" w:rsidRPr="00A308B4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7463C3" w:rsidRPr="00A308B4">
        <w:rPr>
          <w:rFonts w:ascii="Times New Roman" w:eastAsia="Batang" w:hAnsi="Times New Roman" w:cs="Times New Roman"/>
          <w:sz w:val="20"/>
          <w:szCs w:val="20"/>
        </w:rPr>
        <w:t xml:space="preserve">September                   </w:t>
      </w:r>
      <w:r w:rsidRPr="00A308B4">
        <w:rPr>
          <w:rFonts w:ascii="Times New Roman" w:eastAsia="Batang" w:hAnsi="Times New Roman" w:cs="Times New Roman"/>
          <w:sz w:val="20"/>
          <w:szCs w:val="20"/>
        </w:rPr>
        <w:t>Maintenance Technician</w:t>
      </w:r>
    </w:p>
    <w:p w:rsidR="00D2176C" w:rsidRPr="00A308B4" w:rsidRDefault="001E7177" w:rsidP="007463C3">
      <w:pPr>
        <w:pStyle w:val="Default"/>
        <w:numPr>
          <w:ilvl w:val="0"/>
          <w:numId w:val="11"/>
        </w:numPr>
        <w:tabs>
          <w:tab w:val="left" w:pos="7500"/>
        </w:tabs>
        <w:suppressAutoHyphens/>
        <w:spacing w:after="180"/>
        <w:rPr>
          <w:rFonts w:ascii="Times New Roman" w:eastAsia="Batang" w:hAnsi="Times New Roman" w:cs="Times New Roman"/>
          <w:sz w:val="20"/>
          <w:szCs w:val="20"/>
        </w:rPr>
      </w:pPr>
      <w:r w:rsidRPr="00A308B4">
        <w:rPr>
          <w:rFonts w:ascii="Times New Roman" w:eastAsia="Batang" w:hAnsi="Times New Roman" w:cs="Times New Roman"/>
          <w:sz w:val="20"/>
          <w:szCs w:val="20"/>
        </w:rPr>
        <w:t>New equipment installation, modified existing equipment to meet product change</w:t>
      </w:r>
    </w:p>
    <w:p w:rsidR="001E7177" w:rsidRPr="00A308B4" w:rsidRDefault="001E7177" w:rsidP="007463C3">
      <w:pPr>
        <w:pStyle w:val="Default"/>
        <w:numPr>
          <w:ilvl w:val="0"/>
          <w:numId w:val="11"/>
        </w:numPr>
        <w:tabs>
          <w:tab w:val="left" w:pos="7500"/>
        </w:tabs>
        <w:suppressAutoHyphens/>
        <w:spacing w:after="180"/>
        <w:rPr>
          <w:rFonts w:ascii="Times New Roman" w:eastAsia="Batang" w:hAnsi="Times New Roman" w:cs="Times New Roman"/>
          <w:sz w:val="20"/>
          <w:szCs w:val="20"/>
        </w:rPr>
      </w:pPr>
      <w:r w:rsidRPr="00A308B4">
        <w:rPr>
          <w:rFonts w:ascii="Times New Roman" w:eastAsia="Batang" w:hAnsi="Times New Roman" w:cs="Times New Roman"/>
          <w:sz w:val="20"/>
          <w:szCs w:val="20"/>
        </w:rPr>
        <w:t>Maintained and serviced injection moldin</w:t>
      </w:r>
      <w:r w:rsidR="00C25BA0">
        <w:rPr>
          <w:rFonts w:ascii="Times New Roman" w:eastAsia="Batang" w:hAnsi="Times New Roman" w:cs="Times New Roman"/>
          <w:sz w:val="20"/>
          <w:szCs w:val="20"/>
        </w:rPr>
        <w:t>g machines and plastic blenders</w:t>
      </w:r>
    </w:p>
    <w:p w:rsidR="007463C3" w:rsidRPr="00A308B4" w:rsidRDefault="001E7177" w:rsidP="007463C3">
      <w:pPr>
        <w:pStyle w:val="Default"/>
        <w:numPr>
          <w:ilvl w:val="0"/>
          <w:numId w:val="11"/>
        </w:numPr>
        <w:tabs>
          <w:tab w:val="left" w:pos="7500"/>
        </w:tabs>
        <w:suppressAutoHyphens/>
        <w:spacing w:after="180"/>
        <w:rPr>
          <w:rFonts w:ascii="Times New Roman" w:eastAsia="Batang" w:hAnsi="Times New Roman" w:cs="Times New Roman"/>
          <w:sz w:val="20"/>
          <w:szCs w:val="20"/>
        </w:rPr>
      </w:pPr>
      <w:r w:rsidRPr="00A308B4">
        <w:rPr>
          <w:rFonts w:ascii="Times New Roman" w:eastAsia="Batang" w:hAnsi="Times New Roman" w:cs="Times New Roman"/>
          <w:sz w:val="20"/>
          <w:szCs w:val="20"/>
        </w:rPr>
        <w:t>Fixed conveyors, changed oil</w:t>
      </w:r>
      <w:r w:rsidR="00C25BA0">
        <w:rPr>
          <w:rFonts w:ascii="Times New Roman" w:eastAsia="Batang" w:hAnsi="Times New Roman" w:cs="Times New Roman"/>
          <w:sz w:val="20"/>
          <w:szCs w:val="20"/>
        </w:rPr>
        <w:t>, water</w:t>
      </w:r>
      <w:r w:rsidRPr="00A308B4">
        <w:rPr>
          <w:rFonts w:ascii="Times New Roman" w:eastAsia="Batang" w:hAnsi="Times New Roman" w:cs="Times New Roman"/>
          <w:sz w:val="20"/>
          <w:szCs w:val="20"/>
        </w:rPr>
        <w:t xml:space="preserve"> filters, belts, </w:t>
      </w:r>
      <w:proofErr w:type="spellStart"/>
      <w:r w:rsidR="00C25BA0">
        <w:rPr>
          <w:rFonts w:ascii="Times New Roman" w:eastAsia="Batang" w:hAnsi="Times New Roman" w:cs="Times New Roman"/>
          <w:sz w:val="20"/>
          <w:szCs w:val="20"/>
        </w:rPr>
        <w:t>hvac</w:t>
      </w:r>
      <w:proofErr w:type="spellEnd"/>
      <w:r w:rsidR="00C25BA0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A308B4">
        <w:rPr>
          <w:rFonts w:ascii="Times New Roman" w:eastAsia="Batang" w:hAnsi="Times New Roman" w:cs="Times New Roman"/>
          <w:sz w:val="20"/>
          <w:szCs w:val="20"/>
        </w:rPr>
        <w:t>and performed preventive maintenance and general repair</w:t>
      </w:r>
    </w:p>
    <w:p w:rsidR="007463C3" w:rsidRPr="00A308B4" w:rsidRDefault="007463C3" w:rsidP="007463C3">
      <w:pPr>
        <w:pStyle w:val="Default"/>
        <w:tabs>
          <w:tab w:val="left" w:pos="7500"/>
        </w:tabs>
        <w:suppressAutoHyphens/>
        <w:spacing w:after="180"/>
        <w:rPr>
          <w:rFonts w:ascii="Times New Roman" w:eastAsia="Batang" w:hAnsi="Times New Roman" w:cs="Times New Roman"/>
          <w:sz w:val="20"/>
          <w:szCs w:val="20"/>
        </w:rPr>
      </w:pPr>
      <w:r w:rsidRPr="00A308B4">
        <w:rPr>
          <w:rFonts w:ascii="Times New Roman" w:eastAsia="Batang" w:hAnsi="Times New Roman" w:cs="Times New Roman"/>
          <w:sz w:val="20"/>
          <w:szCs w:val="20"/>
        </w:rPr>
        <w:t>Hydra Force Inc. Lincolnshire, IL                                                                                                  February 2008- February 2013              Machine Operator</w:t>
      </w:r>
    </w:p>
    <w:p w:rsidR="00C25BA0" w:rsidRDefault="00C25BA0" w:rsidP="00846746">
      <w:pPr>
        <w:pStyle w:val="ListParagraph"/>
        <w:numPr>
          <w:ilvl w:val="0"/>
          <w:numId w:val="12"/>
        </w:numPr>
        <w:rPr>
          <w:rFonts w:eastAsia="Batang"/>
          <w:color w:val="000000"/>
          <w:sz w:val="20"/>
          <w:szCs w:val="20"/>
          <w:u w:color="000000"/>
        </w:rPr>
      </w:pPr>
      <w:r>
        <w:rPr>
          <w:rFonts w:eastAsia="Batang"/>
          <w:color w:val="000000"/>
          <w:sz w:val="20"/>
          <w:szCs w:val="20"/>
          <w:u w:color="000000"/>
        </w:rPr>
        <w:t xml:space="preserve">Calibrated flow pressure gauges and flow meters according to </w:t>
      </w:r>
      <w:r w:rsidR="00503373">
        <w:rPr>
          <w:rFonts w:eastAsia="Batang"/>
          <w:color w:val="000000"/>
          <w:sz w:val="20"/>
          <w:szCs w:val="20"/>
          <w:u w:color="000000"/>
        </w:rPr>
        <w:t>requirements</w:t>
      </w:r>
    </w:p>
    <w:p w:rsidR="00FC78F8" w:rsidRPr="00FC78F8" w:rsidRDefault="00FC78F8" w:rsidP="00FC78F8">
      <w:pPr>
        <w:pStyle w:val="ListParagraph"/>
        <w:numPr>
          <w:ilvl w:val="0"/>
          <w:numId w:val="12"/>
        </w:numPr>
        <w:rPr>
          <w:rFonts w:eastAsia="Batang"/>
          <w:color w:val="000000"/>
          <w:sz w:val="20"/>
          <w:szCs w:val="20"/>
          <w:u w:color="000000"/>
        </w:rPr>
      </w:pPr>
      <w:r w:rsidRPr="00FC78F8">
        <w:rPr>
          <w:rFonts w:eastAsia="Batang"/>
          <w:color w:val="000000"/>
          <w:sz w:val="20"/>
          <w:szCs w:val="20"/>
          <w:u w:color="000000"/>
        </w:rPr>
        <w:t>Tested hydraulic valves according to Test Control Procedures</w:t>
      </w:r>
    </w:p>
    <w:p w:rsidR="00FC78F8" w:rsidRDefault="00FC78F8" w:rsidP="00FC78F8">
      <w:pPr>
        <w:pStyle w:val="ListParagraph"/>
        <w:numPr>
          <w:ilvl w:val="0"/>
          <w:numId w:val="12"/>
        </w:numPr>
        <w:rPr>
          <w:rFonts w:eastAsia="Batang"/>
          <w:color w:val="000000"/>
          <w:sz w:val="20"/>
          <w:szCs w:val="20"/>
          <w:u w:color="000000"/>
        </w:rPr>
      </w:pPr>
      <w:r w:rsidRPr="00FC78F8">
        <w:rPr>
          <w:rFonts w:eastAsia="Batang"/>
          <w:color w:val="000000"/>
          <w:sz w:val="20"/>
          <w:szCs w:val="20"/>
          <w:u w:color="000000"/>
        </w:rPr>
        <w:t>Did set-ups for different hydraulic models on different test stands</w:t>
      </w:r>
    </w:p>
    <w:p w:rsidR="00FC78F8" w:rsidRPr="00FC78F8" w:rsidRDefault="00FC78F8" w:rsidP="00FC78F8">
      <w:pPr>
        <w:pStyle w:val="ListParagraph"/>
        <w:numPr>
          <w:ilvl w:val="0"/>
          <w:numId w:val="12"/>
        </w:numPr>
        <w:rPr>
          <w:rFonts w:eastAsia="Batang"/>
          <w:color w:val="000000"/>
          <w:sz w:val="20"/>
          <w:szCs w:val="20"/>
          <w:u w:color="000000"/>
        </w:rPr>
      </w:pPr>
      <w:r w:rsidRPr="00FC78F8">
        <w:rPr>
          <w:rFonts w:eastAsia="Batang"/>
          <w:color w:val="000000"/>
          <w:sz w:val="20"/>
          <w:szCs w:val="20"/>
          <w:u w:color="000000"/>
        </w:rPr>
        <w:t>Performed preventive maintenance and machine maintenance on assigned machines</w:t>
      </w:r>
    </w:p>
    <w:p w:rsidR="00A308B4" w:rsidRDefault="00A308B4" w:rsidP="00A308B4">
      <w:pPr>
        <w:pStyle w:val="ListParagraph"/>
        <w:numPr>
          <w:ilvl w:val="0"/>
          <w:numId w:val="12"/>
        </w:numPr>
        <w:rPr>
          <w:rFonts w:eastAsia="Batang"/>
          <w:color w:val="000000"/>
          <w:sz w:val="20"/>
          <w:szCs w:val="20"/>
          <w:u w:color="000000"/>
        </w:rPr>
      </w:pPr>
      <w:r w:rsidRPr="00A308B4">
        <w:rPr>
          <w:rFonts w:eastAsia="Batang"/>
          <w:color w:val="000000"/>
          <w:sz w:val="20"/>
          <w:szCs w:val="20"/>
          <w:u w:color="000000"/>
        </w:rPr>
        <w:t>Worked on a Good Manufacturing Practices environment</w:t>
      </w:r>
      <w:r w:rsidR="00C25BA0">
        <w:rPr>
          <w:rFonts w:eastAsia="Batang"/>
          <w:color w:val="000000"/>
          <w:sz w:val="20"/>
          <w:szCs w:val="20"/>
          <w:u w:color="000000"/>
        </w:rPr>
        <w:t xml:space="preserve"> and ISO standard</w:t>
      </w:r>
    </w:p>
    <w:p w:rsidR="00FC78F8" w:rsidRPr="00830CA2" w:rsidRDefault="00FC78F8" w:rsidP="00FC78F8">
      <w:pPr>
        <w:pStyle w:val="Default"/>
        <w:numPr>
          <w:ilvl w:val="0"/>
          <w:numId w:val="13"/>
        </w:numPr>
        <w:tabs>
          <w:tab w:val="left" w:pos="7500"/>
        </w:tabs>
        <w:suppressAutoHyphens/>
        <w:spacing w:after="180"/>
        <w:rPr>
          <w:rFonts w:ascii="Times New Roman" w:eastAsia="Batang" w:hAnsi="Times New Roman" w:cs="Times New Roman"/>
          <w:sz w:val="20"/>
          <w:szCs w:val="20"/>
        </w:rPr>
      </w:pPr>
      <w:r w:rsidRPr="00830CA2">
        <w:rPr>
          <w:rFonts w:ascii="Times New Roman" w:eastAsia="Batang" w:hAnsi="Times New Roman" w:cs="Times New Roman"/>
          <w:sz w:val="20"/>
          <w:szCs w:val="20"/>
        </w:rPr>
        <w:t xml:space="preserve">Assembled hydraulic cartridges/valves/solenoids by following bill of material </w:t>
      </w:r>
    </w:p>
    <w:p w:rsidR="00FC78F8" w:rsidRPr="00FC78F8" w:rsidRDefault="00FC78F8" w:rsidP="00FC78F8">
      <w:pPr>
        <w:pStyle w:val="Default"/>
        <w:tabs>
          <w:tab w:val="left" w:pos="7500"/>
        </w:tabs>
        <w:suppressAutoHyphens/>
        <w:spacing w:after="180"/>
        <w:ind w:left="360"/>
        <w:rPr>
          <w:rFonts w:ascii="Times New Roman" w:eastAsia="Batang" w:hAnsi="Times New Roman" w:cs="Times New Roman"/>
          <w:sz w:val="20"/>
          <w:szCs w:val="20"/>
        </w:rPr>
      </w:pPr>
    </w:p>
    <w:p w:rsidR="00846746" w:rsidRPr="00A308B4" w:rsidRDefault="00846746" w:rsidP="00846746">
      <w:pPr>
        <w:pStyle w:val="ListParagraph"/>
        <w:rPr>
          <w:rFonts w:eastAsia="Batang"/>
          <w:color w:val="000000"/>
          <w:sz w:val="20"/>
          <w:szCs w:val="20"/>
          <w:u w:color="000000"/>
        </w:rPr>
      </w:pPr>
    </w:p>
    <w:p w:rsidR="00A308B4" w:rsidRPr="00A308B4" w:rsidRDefault="00A308B4" w:rsidP="00FC78F8">
      <w:pPr>
        <w:pStyle w:val="Default"/>
        <w:tabs>
          <w:tab w:val="left" w:pos="7500"/>
        </w:tabs>
        <w:suppressAutoHyphens/>
        <w:spacing w:after="180"/>
        <w:rPr>
          <w:rFonts w:ascii="Times New Roman" w:eastAsia="Batang" w:hAnsi="Times New Roman" w:cs="Times New Roman"/>
          <w:sz w:val="20"/>
          <w:szCs w:val="20"/>
        </w:rPr>
      </w:pPr>
    </w:p>
    <w:p w:rsidR="007463C3" w:rsidRPr="007463C3" w:rsidRDefault="007463C3" w:rsidP="007463C3">
      <w:pPr>
        <w:pStyle w:val="Default"/>
        <w:tabs>
          <w:tab w:val="left" w:pos="7500"/>
        </w:tabs>
        <w:suppressAutoHyphens/>
        <w:spacing w:after="180"/>
        <w:rPr>
          <w:rFonts w:ascii="Aparajita" w:eastAsia="Batang" w:hAnsi="Aparajita" w:cs="Aparajita"/>
          <w:sz w:val="24"/>
          <w:szCs w:val="24"/>
        </w:rPr>
      </w:pPr>
    </w:p>
    <w:p w:rsidR="001E7177" w:rsidRDefault="001E7177" w:rsidP="007463C3">
      <w:pPr>
        <w:pStyle w:val="Default"/>
        <w:tabs>
          <w:tab w:val="left" w:pos="7500"/>
        </w:tabs>
        <w:suppressAutoHyphens/>
        <w:spacing w:after="180"/>
        <w:ind w:left="720"/>
        <w:rPr>
          <w:rFonts w:ascii="Aparajita" w:eastAsia="Batang" w:hAnsi="Aparajita" w:cs="Aparajita"/>
          <w:sz w:val="24"/>
          <w:szCs w:val="24"/>
        </w:rPr>
      </w:pPr>
    </w:p>
    <w:sectPr w:rsidR="001E7177" w:rsidSect="001E7177">
      <w:pgSz w:w="12240" w:h="15840"/>
      <w:pgMar w:top="288" w:right="720" w:bottom="288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68" w:rsidRDefault="00D57368">
      <w:r>
        <w:separator/>
      </w:r>
    </w:p>
  </w:endnote>
  <w:endnote w:type="continuationSeparator" w:id="0">
    <w:p w:rsidR="00D57368" w:rsidRDefault="00D5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do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68" w:rsidRDefault="00D57368">
      <w:r>
        <w:separator/>
      </w:r>
    </w:p>
  </w:footnote>
  <w:footnote w:type="continuationSeparator" w:id="0">
    <w:p w:rsidR="00D57368" w:rsidRDefault="00D5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40D"/>
    <w:multiLevelType w:val="hybridMultilevel"/>
    <w:tmpl w:val="8668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A3F76"/>
    <w:multiLevelType w:val="hybridMultilevel"/>
    <w:tmpl w:val="A1C4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82BE6"/>
    <w:multiLevelType w:val="hybridMultilevel"/>
    <w:tmpl w:val="B7CE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55912"/>
    <w:multiLevelType w:val="hybridMultilevel"/>
    <w:tmpl w:val="2EFA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8578E"/>
    <w:multiLevelType w:val="hybridMultilevel"/>
    <w:tmpl w:val="DA7E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8725F"/>
    <w:multiLevelType w:val="hybridMultilevel"/>
    <w:tmpl w:val="4DC4D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F3C72"/>
    <w:multiLevelType w:val="hybridMultilevel"/>
    <w:tmpl w:val="23B2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203A3"/>
    <w:multiLevelType w:val="hybridMultilevel"/>
    <w:tmpl w:val="5EF0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32A1C"/>
    <w:multiLevelType w:val="hybridMultilevel"/>
    <w:tmpl w:val="5BD8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AB320E"/>
    <w:multiLevelType w:val="hybridMultilevel"/>
    <w:tmpl w:val="F63A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73980"/>
    <w:multiLevelType w:val="hybridMultilevel"/>
    <w:tmpl w:val="5B1E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E96D68"/>
    <w:multiLevelType w:val="hybridMultilevel"/>
    <w:tmpl w:val="B794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96384"/>
    <w:multiLevelType w:val="hybridMultilevel"/>
    <w:tmpl w:val="CC44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8245C"/>
    <w:rsid w:val="00026CFD"/>
    <w:rsid w:val="00033125"/>
    <w:rsid w:val="000A0B55"/>
    <w:rsid w:val="000D67CB"/>
    <w:rsid w:val="0015288A"/>
    <w:rsid w:val="00161411"/>
    <w:rsid w:val="001E7177"/>
    <w:rsid w:val="00260B58"/>
    <w:rsid w:val="00286A4E"/>
    <w:rsid w:val="002D03F0"/>
    <w:rsid w:val="002E238F"/>
    <w:rsid w:val="002E3EB2"/>
    <w:rsid w:val="002F4102"/>
    <w:rsid w:val="0030037D"/>
    <w:rsid w:val="003268A9"/>
    <w:rsid w:val="00356DC3"/>
    <w:rsid w:val="003E3D00"/>
    <w:rsid w:val="00400851"/>
    <w:rsid w:val="004E7D6C"/>
    <w:rsid w:val="00503373"/>
    <w:rsid w:val="00530BED"/>
    <w:rsid w:val="005465DD"/>
    <w:rsid w:val="005A6B13"/>
    <w:rsid w:val="006266BF"/>
    <w:rsid w:val="00633E3C"/>
    <w:rsid w:val="00656935"/>
    <w:rsid w:val="00671489"/>
    <w:rsid w:val="00676816"/>
    <w:rsid w:val="00683E33"/>
    <w:rsid w:val="006F2F79"/>
    <w:rsid w:val="006F68CD"/>
    <w:rsid w:val="0071051C"/>
    <w:rsid w:val="007463C3"/>
    <w:rsid w:val="00760FF8"/>
    <w:rsid w:val="007A5BBE"/>
    <w:rsid w:val="007C516C"/>
    <w:rsid w:val="007D19B6"/>
    <w:rsid w:val="007D57DB"/>
    <w:rsid w:val="00816A08"/>
    <w:rsid w:val="00830CA2"/>
    <w:rsid w:val="0084500D"/>
    <w:rsid w:val="00846746"/>
    <w:rsid w:val="008600A7"/>
    <w:rsid w:val="0089095F"/>
    <w:rsid w:val="009324CF"/>
    <w:rsid w:val="00967950"/>
    <w:rsid w:val="0098245C"/>
    <w:rsid w:val="009D05DC"/>
    <w:rsid w:val="00A308B4"/>
    <w:rsid w:val="00A64AFE"/>
    <w:rsid w:val="00A7705B"/>
    <w:rsid w:val="00A84899"/>
    <w:rsid w:val="00AB7CDA"/>
    <w:rsid w:val="00AC2D64"/>
    <w:rsid w:val="00AD24E4"/>
    <w:rsid w:val="00AD3DD0"/>
    <w:rsid w:val="00AE30CF"/>
    <w:rsid w:val="00B42902"/>
    <w:rsid w:val="00B4502D"/>
    <w:rsid w:val="00C152D5"/>
    <w:rsid w:val="00C22509"/>
    <w:rsid w:val="00C25652"/>
    <w:rsid w:val="00C25BA0"/>
    <w:rsid w:val="00C54221"/>
    <w:rsid w:val="00C5671C"/>
    <w:rsid w:val="00C56C1C"/>
    <w:rsid w:val="00C826EA"/>
    <w:rsid w:val="00C8727A"/>
    <w:rsid w:val="00D14DB6"/>
    <w:rsid w:val="00D2176C"/>
    <w:rsid w:val="00D57368"/>
    <w:rsid w:val="00D57B77"/>
    <w:rsid w:val="00DB6B01"/>
    <w:rsid w:val="00E65CE4"/>
    <w:rsid w:val="00E67F9E"/>
    <w:rsid w:val="00E94F88"/>
    <w:rsid w:val="00EC07A4"/>
    <w:rsid w:val="00F461AC"/>
    <w:rsid w:val="00F765A4"/>
    <w:rsid w:val="00FC78F8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8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59"/>
    <w:rsid w:val="00AD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8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59"/>
    <w:rsid w:val="00AD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6EE4-2D2F-4644-8258-685A6B93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Lake County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Hernandez, Hector</dc:creator>
  <cp:lastModifiedBy>its</cp:lastModifiedBy>
  <cp:revision>3</cp:revision>
  <cp:lastPrinted>2014-09-04T21:36:00Z</cp:lastPrinted>
  <dcterms:created xsi:type="dcterms:W3CDTF">2014-12-08T17:52:00Z</dcterms:created>
  <dcterms:modified xsi:type="dcterms:W3CDTF">2014-12-08T18:43:00Z</dcterms:modified>
</cp:coreProperties>
</file>