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0D2" w:rsidRPr="0031295E" w:rsidRDefault="005670D2" w:rsidP="007748E5">
      <w:pPr>
        <w:jc w:val="center"/>
        <w:rPr>
          <w:b/>
        </w:rPr>
      </w:pPr>
      <w:r w:rsidRPr="0031295E">
        <w:rPr>
          <w:b/>
        </w:rPr>
        <w:t>SUSAN L. QUATES</w:t>
      </w:r>
    </w:p>
    <w:p w:rsidR="005670D2" w:rsidRDefault="005670D2" w:rsidP="00502950">
      <w:pPr>
        <w:jc w:val="center"/>
      </w:pPr>
      <w:smartTag w:uri="urn:schemas-microsoft-com:office:smarttags" w:element="Street">
        <w:smartTag w:uri="urn:schemas-microsoft-com:office:smarttags" w:element="address">
          <w:r>
            <w:t>12472 E. Tennessee Circle</w:t>
          </w:r>
        </w:smartTag>
      </w:smartTag>
    </w:p>
    <w:p w:rsidR="005670D2" w:rsidRDefault="005670D2" w:rsidP="00502950">
      <w:pPr>
        <w:jc w:val="center"/>
      </w:pP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t>Aurora</w:t>
            </w:r>
          </w:smartTag>
          <w:r>
            <w:t xml:space="preserve">, </w:t>
          </w:r>
          <w:smartTag w:uri="urn:schemas-microsoft-com:office:smarttags" w:element="PostalCode">
            <w:smartTag w:uri="urn:schemas-microsoft-com:office:smarttags" w:element="State">
              <w:r>
                <w:t>CO</w:t>
              </w:r>
            </w:smartTag>
          </w:smartTag>
          <w:r>
            <w:t xml:space="preserve">  </w:t>
          </w:r>
          <w:smartTag w:uri="urn:schemas-microsoft-com:office:smarttags" w:element="PostalCode">
            <w:r>
              <w:t>80012</w:t>
            </w:r>
          </w:smartTag>
        </w:smartTag>
      </w:smartTag>
    </w:p>
    <w:p w:rsidR="005670D2" w:rsidRDefault="005670D2" w:rsidP="00502950">
      <w:pPr>
        <w:jc w:val="center"/>
      </w:pPr>
      <w:r>
        <w:t>Phone: 720-532-7048</w:t>
      </w:r>
    </w:p>
    <w:p w:rsidR="005670D2" w:rsidRDefault="007D4FB2" w:rsidP="00502950">
      <w:pPr>
        <w:jc w:val="center"/>
      </w:pPr>
      <w:r>
        <w:t>quatescats@hotmail.com</w:t>
      </w:r>
    </w:p>
    <w:p w:rsidR="005670D2" w:rsidRDefault="005670D2" w:rsidP="00502950"/>
    <w:p w:rsidR="005670D2" w:rsidRDefault="005670D2" w:rsidP="00502950"/>
    <w:p w:rsidR="005670D2" w:rsidRPr="0031295E" w:rsidRDefault="005670D2" w:rsidP="0031295E">
      <w:pPr>
        <w:rPr>
          <w:b/>
          <w:u w:val="single"/>
        </w:rPr>
      </w:pPr>
      <w:r w:rsidRPr="0031295E">
        <w:rPr>
          <w:b/>
          <w:u w:val="single"/>
        </w:rPr>
        <w:t>EMPLOYMENT HISTORY:</w:t>
      </w:r>
    </w:p>
    <w:p w:rsidR="005670D2" w:rsidRDefault="005670D2" w:rsidP="00502950"/>
    <w:p w:rsidR="007D4FB2" w:rsidRDefault="007D4FB2" w:rsidP="00502950">
      <w:proofErr w:type="gramStart"/>
      <w:r>
        <w:t>2/12 to 4/14</w:t>
      </w:r>
      <w:r>
        <w:tab/>
      </w:r>
      <w:r>
        <w:rPr>
          <w:b/>
          <w:i/>
        </w:rPr>
        <w:t>Heather Gardens Association</w:t>
      </w:r>
      <w:r>
        <w:t>, 2888 S. Heather Gardens Way, Aurora, CO  80014.</w:t>
      </w:r>
      <w:proofErr w:type="gramEnd"/>
      <w:r>
        <w:t xml:space="preserve">  303-755-0652.</w:t>
      </w:r>
    </w:p>
    <w:p w:rsidR="007D4FB2" w:rsidRDefault="007D4FB2" w:rsidP="00502950"/>
    <w:p w:rsidR="007D4FB2" w:rsidRDefault="007D4FB2" w:rsidP="007D4FB2">
      <w:pPr>
        <w:ind w:left="720"/>
      </w:pPr>
      <w:r>
        <w:t xml:space="preserve">Resident</w:t>
      </w:r>
      <w:r>
        <w:t xml:space="preserve"> Service</w:t>
      </w:r>
      <w:r>
        <w:t xml:space="preserve">s</w:t>
      </w:r>
      <w:r>
        <w:t xml:space="preserve"> Manager.  Duties:</w:t>
      </w:r>
      <w:r>
        <w:t xml:space="preserve"> liaison between management and residents, </w:t>
      </w:r>
      <w:r>
        <w:t xml:space="preserve"> cr</w:t>
      </w:r>
      <w:r>
        <w:t xml:space="preserve">eate work orders, close work orders, answer resident questions, and handle complaints; invoiced work orders; managed the RV lot; process Architectural Control Applications; processed charge outs to other departments; batched checks for deposit; managed receptionist; worked with security regarding covenant violations; secretary to ACC committee; notary.</w:t>
      </w:r>
      <w:r w:rsidR="007347EA">
        <w:t xml:space="preserve"> </w:t>
      </w:r>
      <w:r w:rsidR="00D365BC">
        <w:t xml:space="preserve"> Started as temporary in February, official hiring date 4/1/12.</w:t>
      </w:r>
      <w:bookmarkStart w:id="0" w:name="_GoBack"/>
      <w:bookmarkEnd w:id="0"/>
    </w:p>
    <w:p w:rsidR="007D4FB2" w:rsidRPr="007D4FB2" w:rsidRDefault="007D4FB2" w:rsidP="007D4FB2">
      <w:pPr>
        <w:ind w:left="720"/>
      </w:pPr>
    </w:p>
    <w:p w:rsidR="005670D2" w:rsidRDefault="005670D2" w:rsidP="00F645E6">
      <w:pPr>
        <w:ind w:left="1440" w:hanging="1440"/>
      </w:pPr>
      <w:proofErr w:type="gramStart"/>
      <w:r>
        <w:t>7/08 to 10/11</w:t>
      </w:r>
      <w:r>
        <w:tab/>
      </w:r>
      <w:r w:rsidRPr="002B2DEA">
        <w:rPr>
          <w:b/>
          <w:i/>
        </w:rPr>
        <w:t xml:space="preserve">Franklin D. </w:t>
      </w:r>
      <w:proofErr w:type="spellStart"/>
      <w:r w:rsidRPr="002B2DEA">
        <w:rPr>
          <w:b/>
          <w:i/>
        </w:rPr>
        <w:t>Azar</w:t>
      </w:r>
      <w:proofErr w:type="spellEnd"/>
      <w:r w:rsidRPr="002B2DEA">
        <w:rPr>
          <w:b/>
          <w:i/>
        </w:rPr>
        <w:t xml:space="preserve"> &amp; Associates</w:t>
      </w:r>
      <w:r>
        <w:t>, 14426 E. Evans Avenue, Aurora, CO  80014.</w:t>
      </w:r>
      <w:proofErr w:type="gramEnd"/>
      <w:r>
        <w:t xml:space="preserve"> 303-757-3300.  </w:t>
      </w:r>
    </w:p>
    <w:p w:rsidR="005670D2" w:rsidRDefault="005670D2" w:rsidP="00F645E6">
      <w:pPr>
        <w:ind w:left="1440" w:hanging="1440"/>
      </w:pPr>
    </w:p>
    <w:p w:rsidR="005670D2" w:rsidRDefault="005670D2" w:rsidP="002B2DEA">
      <w:pPr>
        <w:ind w:left="720" w:hanging="720"/>
      </w:pPr>
      <w:r>
        <w:tab/>
        <w:t>Demand Paralegal.  Duties:  Organizing medical records and bills, summarizing medical records, balancing bills with computer, packaging final demands to mail to insurance adjusters.</w:t>
      </w:r>
      <w:r w:rsidR="002F63CE">
        <w:t xml:space="preserve">  Assisted litigation paralegals as time allowed.</w:t>
      </w:r>
    </w:p>
    <w:p w:rsidR="005670D2" w:rsidRPr="002B2DEA" w:rsidRDefault="005670D2" w:rsidP="002B2DEA">
      <w:pPr>
        <w:ind w:left="720" w:hanging="720"/>
        <w:rPr>
          <w:b/>
          <w:i/>
        </w:rPr>
      </w:pPr>
    </w:p>
    <w:p w:rsidR="005670D2" w:rsidRPr="00265898" w:rsidRDefault="005670D2" w:rsidP="00F645E6">
      <w:pPr>
        <w:ind w:left="1440" w:hanging="1440"/>
      </w:pPr>
      <w:r>
        <w:t>3/07 to 7/08</w:t>
      </w:r>
      <w:r>
        <w:tab/>
      </w:r>
      <w:r w:rsidRPr="00265898">
        <w:rPr>
          <w:b/>
          <w:i/>
        </w:rPr>
        <w:t>Adams County Public Trustee</w:t>
      </w:r>
      <w:r w:rsidRPr="00265898">
        <w:t>, 1000 Judicial Center Drive, Brighton, CO 80601, 303-835-5705.</w:t>
      </w:r>
    </w:p>
    <w:p w:rsidR="005670D2" w:rsidRDefault="005670D2" w:rsidP="00F645E6">
      <w:pPr>
        <w:ind w:left="1440" w:hanging="1440"/>
        <w:rPr>
          <w:i/>
        </w:rPr>
      </w:pPr>
    </w:p>
    <w:p w:rsidR="005670D2" w:rsidRPr="003E7733" w:rsidRDefault="005670D2" w:rsidP="00265898">
      <w:pPr>
        <w:ind w:left="720" w:hanging="720"/>
      </w:pPr>
      <w:r>
        <w:rPr>
          <w:i/>
        </w:rPr>
        <w:tab/>
      </w:r>
      <w:r>
        <w:t>Deputy Public Trustee.  Duties:  Processing and inputting data for foreclosure sales, creating Certificates of Purchase, processing Releases of Deeds of Trust, processing withdrawals of foreclosure actions, writing checks, collecting sale fee balances.</w:t>
      </w:r>
    </w:p>
    <w:p w:rsidR="005670D2" w:rsidRDefault="005670D2" w:rsidP="00F645E6">
      <w:pPr>
        <w:ind w:left="1440" w:hanging="1440"/>
      </w:pPr>
    </w:p>
    <w:p w:rsidR="005670D2" w:rsidRDefault="005670D2" w:rsidP="00F645E6">
      <w:pPr>
        <w:ind w:left="1440" w:hanging="1440"/>
      </w:pPr>
      <w:proofErr w:type="gramStart"/>
      <w:r>
        <w:t>11/04 to 2/07</w:t>
      </w:r>
      <w:r>
        <w:tab/>
      </w:r>
      <w:r w:rsidRPr="00F645E6">
        <w:rPr>
          <w:b/>
          <w:i/>
        </w:rPr>
        <w:t>Centex Homes</w:t>
      </w:r>
      <w:r>
        <w:t>, 10333 E. Dry Creek Road, #300, Englewood, CO, 303-792-9810.</w:t>
      </w:r>
      <w:proofErr w:type="gramEnd"/>
      <w:r>
        <w:t xml:space="preserve">  </w:t>
      </w:r>
    </w:p>
    <w:p w:rsidR="005670D2" w:rsidRDefault="005670D2" w:rsidP="00502950">
      <w:pPr>
        <w:ind w:left="2880" w:hanging="2160"/>
      </w:pPr>
    </w:p>
    <w:p w:rsidR="005670D2" w:rsidRDefault="005670D2" w:rsidP="00F645E6">
      <w:pPr>
        <w:ind w:left="720"/>
      </w:pPr>
      <w:proofErr w:type="gramStart"/>
      <w:r>
        <w:t>Option Coordinator.</w:t>
      </w:r>
      <w:proofErr w:type="gramEnd"/>
      <w:r>
        <w:t xml:space="preserve">  Duties:  Analyzed house plans and determined structural options, built in computer system, maintained, gather pricing, input vendor contracts, provided information to sales, problem solved various issues, office filing.</w:t>
      </w:r>
      <w:r w:rsidR="002F63CE">
        <w:t xml:space="preserve"> </w:t>
      </w:r>
      <w:proofErr w:type="gramStart"/>
      <w:r w:rsidR="002F63CE">
        <w:t>Began full time in May 2005.</w:t>
      </w:r>
      <w:proofErr w:type="gramEnd"/>
    </w:p>
    <w:p w:rsidR="005670D2" w:rsidRDefault="005670D2" w:rsidP="00502950">
      <w:pPr>
        <w:ind w:left="2880" w:hanging="2160"/>
      </w:pPr>
    </w:p>
    <w:p w:rsidR="005670D2" w:rsidRDefault="005670D2" w:rsidP="0031295E">
      <w:pPr>
        <w:ind w:left="1440" w:hanging="1440"/>
      </w:pPr>
      <w:r>
        <w:t>1/03 to 5/05</w:t>
      </w:r>
      <w:r>
        <w:tab/>
      </w:r>
      <w:r w:rsidRPr="00F645E6">
        <w:rPr>
          <w:b/>
          <w:i/>
        </w:rPr>
        <w:t>Richard Kaufman and Jeffrey Sandman</w:t>
      </w:r>
      <w:r>
        <w:t>, 7979 E. Tufts Avenue Parkway, #1050, Denver, CO, 303-843-9225 and 303-488-9668, respectively.</w:t>
      </w:r>
    </w:p>
    <w:p w:rsidR="005670D2" w:rsidRDefault="005670D2" w:rsidP="00502950">
      <w:pPr>
        <w:ind w:left="2880" w:hanging="2160"/>
      </w:pPr>
    </w:p>
    <w:p w:rsidR="005670D2" w:rsidRDefault="005670D2" w:rsidP="0031295E">
      <w:pPr>
        <w:ind w:left="720"/>
      </w:pPr>
      <w:r>
        <w:t>Legal Secretary: family law and corporate.  Duties:  Transcription, drafting of documents and correspondence, preparing and filing court documents, billing, scheduling, trial preparation, and contacting clients to gather information, office filing.</w:t>
      </w:r>
    </w:p>
    <w:p w:rsidR="005670D2" w:rsidRDefault="005670D2" w:rsidP="00502950">
      <w:pPr>
        <w:ind w:firstLine="720"/>
      </w:pPr>
    </w:p>
    <w:p w:rsidR="00655B43" w:rsidRDefault="00655B43">
      <w:r>
        <w:br w:type="page"/>
      </w:r>
    </w:p>
    <w:p w:rsidR="005670D2" w:rsidRDefault="005670D2" w:rsidP="00502950">
      <w:pPr>
        <w:ind w:firstLine="720"/>
      </w:pPr>
    </w:p>
    <w:p w:rsidR="005670D2" w:rsidRDefault="005670D2" w:rsidP="0031295E">
      <w:pPr>
        <w:ind w:firstLine="720"/>
        <w:jc w:val="center"/>
        <w:rPr>
          <w:u w:val="single"/>
        </w:rPr>
      </w:pPr>
    </w:p>
    <w:p w:rsidR="005670D2" w:rsidRDefault="005670D2" w:rsidP="0031295E">
      <w:pPr>
        <w:ind w:firstLine="720"/>
        <w:jc w:val="center"/>
        <w:rPr>
          <w:u w:val="single"/>
        </w:rPr>
      </w:pPr>
    </w:p>
    <w:p w:rsidR="005670D2" w:rsidRDefault="005670D2" w:rsidP="0031295E">
      <w:pPr>
        <w:ind w:firstLine="720"/>
        <w:jc w:val="center"/>
      </w:pPr>
      <w:r w:rsidRPr="0031295E">
        <w:rPr>
          <w:u w:val="single"/>
        </w:rPr>
        <w:t>References</w:t>
      </w:r>
      <w:r>
        <w:t>:</w:t>
      </w:r>
    </w:p>
    <w:p w:rsidR="005670D2" w:rsidRDefault="005670D2" w:rsidP="0031295E">
      <w:pPr>
        <w:ind w:firstLine="720"/>
        <w:jc w:val="center"/>
      </w:pPr>
    </w:p>
    <w:p w:rsidR="005670D2" w:rsidRDefault="005670D2" w:rsidP="00265898">
      <w:pPr>
        <w:ind w:firstLine="720"/>
      </w:pPr>
    </w:p>
    <w:p w:rsidR="00117DAD" w:rsidRDefault="00655B43" w:rsidP="00265898">
      <w:pPr>
        <w:ind w:firstLine="720"/>
      </w:pPr>
      <w:r>
        <w:t>Larry Baker, HGA Security Chief, 303-755-0652 x.109</w:t>
      </w:r>
    </w:p>
    <w:p w:rsidR="00655B43" w:rsidRDefault="00655B43" w:rsidP="00265898">
      <w:pPr>
        <w:ind w:firstLine="720"/>
      </w:pPr>
    </w:p>
    <w:p w:rsidR="005670D2" w:rsidRDefault="005670D2" w:rsidP="00265898">
      <w:pPr>
        <w:ind w:firstLine="720"/>
      </w:pPr>
      <w:r>
        <w:t xml:space="preserve">Bob </w:t>
      </w:r>
      <w:proofErr w:type="spellStart"/>
      <w:r>
        <w:t>Hagedorn</w:t>
      </w:r>
      <w:proofErr w:type="spellEnd"/>
      <w:r>
        <w:t>, Ex-State Senator, 303-437-4000</w:t>
      </w:r>
    </w:p>
    <w:p w:rsidR="005670D2" w:rsidRDefault="005670D2" w:rsidP="00265898">
      <w:pPr>
        <w:ind w:firstLine="720"/>
      </w:pPr>
    </w:p>
    <w:p w:rsidR="005670D2" w:rsidRDefault="007347EA" w:rsidP="00265898">
      <w:pPr>
        <w:ind w:firstLine="720"/>
      </w:pPr>
      <w:r>
        <w:t>Jeff Owens, HGA Roads and Grounds Supervisor, 303-755-0652</w:t>
      </w:r>
    </w:p>
    <w:sectPr w:rsidR="005670D2" w:rsidSect="00265898">
      <w:headerReference w:type="default" r:id="rId7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B35" w:rsidRDefault="00EB7B35">
      <w:r>
        <w:separator/>
      </w:r>
    </w:p>
  </w:endnote>
  <w:endnote w:type="continuationSeparator" w:id="0">
    <w:p w:rsidR="00EB7B35" w:rsidRDefault="00EB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B35" w:rsidRDefault="00EB7B35">
      <w:r>
        <w:separator/>
      </w:r>
    </w:p>
  </w:footnote>
  <w:footnote w:type="continuationSeparator" w:id="0">
    <w:p w:rsidR="00EB7B35" w:rsidRDefault="00EB7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D2" w:rsidRDefault="005670D2">
    <w:pPr>
      <w:pStyle w:val="Header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50"/>
    <w:rsid w:val="000010F3"/>
    <w:rsid w:val="000214E6"/>
    <w:rsid w:val="00064B95"/>
    <w:rsid w:val="000670DB"/>
    <w:rsid w:val="00082012"/>
    <w:rsid w:val="000914DD"/>
    <w:rsid w:val="00097981"/>
    <w:rsid w:val="000D2065"/>
    <w:rsid w:val="0011359B"/>
    <w:rsid w:val="00117DAD"/>
    <w:rsid w:val="00143724"/>
    <w:rsid w:val="00150BEA"/>
    <w:rsid w:val="00171411"/>
    <w:rsid w:val="00173F91"/>
    <w:rsid w:val="00195537"/>
    <w:rsid w:val="001F4DED"/>
    <w:rsid w:val="00201A32"/>
    <w:rsid w:val="0020579F"/>
    <w:rsid w:val="00224C70"/>
    <w:rsid w:val="00265898"/>
    <w:rsid w:val="002905E5"/>
    <w:rsid w:val="002B2DEA"/>
    <w:rsid w:val="002F63CE"/>
    <w:rsid w:val="00310E5D"/>
    <w:rsid w:val="0031295E"/>
    <w:rsid w:val="003C768A"/>
    <w:rsid w:val="003E7733"/>
    <w:rsid w:val="00450535"/>
    <w:rsid w:val="004630C8"/>
    <w:rsid w:val="004634DD"/>
    <w:rsid w:val="004F5953"/>
    <w:rsid w:val="00502950"/>
    <w:rsid w:val="005670D2"/>
    <w:rsid w:val="00603829"/>
    <w:rsid w:val="00655B43"/>
    <w:rsid w:val="0069585E"/>
    <w:rsid w:val="006D0BAF"/>
    <w:rsid w:val="00700FC2"/>
    <w:rsid w:val="00731373"/>
    <w:rsid w:val="007347EA"/>
    <w:rsid w:val="007748E5"/>
    <w:rsid w:val="00782AFB"/>
    <w:rsid w:val="007D4FB2"/>
    <w:rsid w:val="00854507"/>
    <w:rsid w:val="00926021"/>
    <w:rsid w:val="00933924"/>
    <w:rsid w:val="00977196"/>
    <w:rsid w:val="009F2611"/>
    <w:rsid w:val="00A511AD"/>
    <w:rsid w:val="00A847AA"/>
    <w:rsid w:val="00AB35D9"/>
    <w:rsid w:val="00B543D8"/>
    <w:rsid w:val="00B5596B"/>
    <w:rsid w:val="00B721E1"/>
    <w:rsid w:val="00BC214C"/>
    <w:rsid w:val="00BC570F"/>
    <w:rsid w:val="00BD4B20"/>
    <w:rsid w:val="00BE2298"/>
    <w:rsid w:val="00BF3700"/>
    <w:rsid w:val="00CC2780"/>
    <w:rsid w:val="00CC589A"/>
    <w:rsid w:val="00D0090C"/>
    <w:rsid w:val="00D365BC"/>
    <w:rsid w:val="00D83336"/>
    <w:rsid w:val="00D84B95"/>
    <w:rsid w:val="00DE704E"/>
    <w:rsid w:val="00E336E0"/>
    <w:rsid w:val="00E4236F"/>
    <w:rsid w:val="00EB7B35"/>
    <w:rsid w:val="00EE7B99"/>
    <w:rsid w:val="00EF3A8C"/>
    <w:rsid w:val="00F441AC"/>
    <w:rsid w:val="00F645E6"/>
    <w:rsid w:val="00FB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B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748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9585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748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299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585E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B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748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9585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748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299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5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SUSAN L</vt:lpstr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L</dc:title>
  <dc:creator>JEFF GOODWIN</dc:creator>
  <cp:lastModifiedBy>Susan</cp:lastModifiedBy>
  <cp:revision>4</cp:revision>
  <cp:lastPrinted>2011-11-01T23:10:00Z</cp:lastPrinted>
  <dcterms:created xsi:type="dcterms:W3CDTF">2014-04-30T04:45:00Z</dcterms:created>
  <dcterms:modified xsi:type="dcterms:W3CDTF">2014-04-30T04:49:00Z</dcterms:modified>
</cp:coreProperties>
</file>